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0F" w:rsidRPr="00260042" w:rsidRDefault="00F25462" w:rsidP="00D3328C">
      <w:pPr>
        <w:spacing w:after="0" w:line="240" w:lineRule="auto"/>
        <w:jc w:val="center"/>
        <w:rPr>
          <w:rStyle w:val="FontStyle128"/>
          <w:rFonts w:ascii="Times New Roman" w:hAnsi="Times New Roman" w:cs="Times New Roman"/>
          <w:b/>
          <w:sz w:val="28"/>
          <w:szCs w:val="28"/>
        </w:rPr>
      </w:pPr>
      <w:r w:rsidRPr="00260042">
        <w:rPr>
          <w:rStyle w:val="FontStyle128"/>
          <w:rFonts w:ascii="Times New Roman" w:hAnsi="Times New Roman" w:cs="Times New Roman"/>
          <w:b/>
          <w:sz w:val="28"/>
          <w:szCs w:val="28"/>
        </w:rPr>
        <w:t>ЛИЧНОСТНЫЕ ОСОБЕННОСТИ ДЕТЕЙ И СТРАТЕГИИ ИХ ПОДДЕРЖКИ ПРИ ПОДГОТОВКЕ К ЕГЭ</w:t>
      </w:r>
    </w:p>
    <w:p w:rsidR="00260042" w:rsidRPr="00260042" w:rsidRDefault="00260042" w:rsidP="00260042">
      <w:pPr>
        <w:pStyle w:val="Style14"/>
        <w:widowControl/>
        <w:spacing w:before="67" w:line="293" w:lineRule="exact"/>
        <w:ind w:firstLine="374"/>
        <w:rPr>
          <w:rFonts w:ascii="Times New Roman" w:hAnsi="Times New Roman"/>
          <w:color w:val="000000"/>
          <w:sz w:val="22"/>
          <w:szCs w:val="22"/>
        </w:rPr>
      </w:pPr>
      <w:r>
        <w:rPr>
          <w:rStyle w:val="FontStyle160"/>
        </w:rPr>
        <w:t>В данном материале рассмотрены основные типы учащихся, разделенные по личностным особенностям, выделены трудности, с которыми они сталкиваются, варианты стратегий поддержки и рекомендации при подготовке к ЕГЭ.</w:t>
      </w:r>
    </w:p>
    <w:tbl>
      <w:tblPr>
        <w:tblW w:w="0" w:type="auto"/>
        <w:tblCellSpacing w:w="15" w:type="dxa"/>
        <w:tblInd w:w="-381" w:type="dxa"/>
        <w:tblLayout w:type="fixed"/>
        <w:tblCellMar>
          <w:top w:w="15" w:type="dxa"/>
          <w:left w:w="15" w:type="dxa"/>
          <w:bottom w:w="15" w:type="dxa"/>
          <w:right w:w="15" w:type="dxa"/>
        </w:tblCellMar>
        <w:tblLook w:val="04A0"/>
      </w:tblPr>
      <w:tblGrid>
        <w:gridCol w:w="15608"/>
      </w:tblGrid>
      <w:tr w:rsidR="00D3328C" w:rsidRPr="00AE409D" w:rsidTr="00400BFF">
        <w:trPr>
          <w:tblCellSpacing w:w="15" w:type="dxa"/>
        </w:trPr>
        <w:tc>
          <w:tcPr>
            <w:tcW w:w="15548" w:type="dxa"/>
            <w:hideMark/>
          </w:tcPr>
          <w:p w:rsidR="00D3328C" w:rsidRPr="00D3328C" w:rsidRDefault="00D3328C" w:rsidP="00D3328C">
            <w:pPr>
              <w:spacing w:after="0" w:line="240" w:lineRule="auto"/>
              <w:rPr>
                <w:rFonts w:ascii="Times New Roman" w:eastAsia="Times New Roman" w:hAnsi="Times New Roman" w:cs="Times New Roman"/>
                <w:sz w:val="16"/>
                <w:szCs w:val="16"/>
                <w:lang w:eastAsia="ru-RU"/>
              </w:rPr>
            </w:pPr>
          </w:p>
          <w:tbl>
            <w:tblPr>
              <w:tblW w:w="154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1559"/>
              <w:gridCol w:w="3216"/>
              <w:gridCol w:w="3827"/>
              <w:gridCol w:w="3402"/>
              <w:gridCol w:w="2977"/>
            </w:tblGrid>
            <w:tr w:rsidR="00D3328C" w:rsidRPr="003D7EEF" w:rsidTr="00D3328C">
              <w:trPr>
                <w:tblCellSpacing w:w="0" w:type="dxa"/>
              </w:trPr>
              <w:tc>
                <w:tcPr>
                  <w:tcW w:w="421" w:type="dxa"/>
                  <w:vAlign w:val="center"/>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w:t>
                  </w:r>
                  <w:r w:rsidRPr="003D7EEF">
                    <w:rPr>
                      <w:rFonts w:ascii="Times New Roman" w:eastAsia="Times New Roman" w:hAnsi="Times New Roman" w:cs="Times New Roman"/>
                      <w:lang w:eastAsia="ru-RU"/>
                    </w:rPr>
                    <w:br/>
                  </w:r>
                  <w:r w:rsidRPr="003D7EEF">
                    <w:rPr>
                      <w:rFonts w:ascii="Times New Roman" w:eastAsia="Times New Roman" w:hAnsi="Times New Roman" w:cs="Times New Roman"/>
                      <w:b/>
                      <w:bCs/>
                      <w:lang w:eastAsia="ru-RU"/>
                    </w:rPr>
                    <w:t>п./</w:t>
                  </w:r>
                  <w:proofErr w:type="gramStart"/>
                  <w:r w:rsidRPr="003D7EEF">
                    <w:rPr>
                      <w:rFonts w:ascii="Times New Roman" w:eastAsia="Times New Roman" w:hAnsi="Times New Roman" w:cs="Times New Roman"/>
                      <w:b/>
                      <w:bCs/>
                      <w:lang w:eastAsia="ru-RU"/>
                    </w:rPr>
                    <w:t>п</w:t>
                  </w:r>
                  <w:proofErr w:type="gramEnd"/>
                </w:p>
              </w:tc>
              <w:tc>
                <w:tcPr>
                  <w:tcW w:w="1559" w:type="dxa"/>
                  <w:vAlign w:val="center"/>
                  <w:hideMark/>
                </w:tcPr>
                <w:p w:rsidR="00D3328C" w:rsidRPr="003D7EEF" w:rsidRDefault="00D3328C" w:rsidP="00D3328C">
                  <w:pPr>
                    <w:spacing w:after="0" w:line="240" w:lineRule="auto"/>
                    <w:jc w:val="center"/>
                    <w:outlineLvl w:val="5"/>
                    <w:rPr>
                      <w:rFonts w:ascii="Times New Roman" w:eastAsia="Times New Roman" w:hAnsi="Times New Roman" w:cs="Times New Roman"/>
                      <w:b/>
                      <w:bCs/>
                      <w:lang w:eastAsia="ru-RU"/>
                    </w:rPr>
                  </w:pPr>
                  <w:r w:rsidRPr="003D7EEF">
                    <w:rPr>
                      <w:rFonts w:ascii="Times New Roman" w:eastAsia="Times New Roman" w:hAnsi="Times New Roman" w:cs="Times New Roman"/>
                      <w:b/>
                      <w:bCs/>
                      <w:lang w:eastAsia="ru-RU"/>
                    </w:rPr>
                    <w:t>Категория</w:t>
                  </w:r>
                </w:p>
                <w:p w:rsidR="00D3328C" w:rsidRPr="003D7EEF" w:rsidRDefault="00D3328C" w:rsidP="00D3328C">
                  <w:pPr>
                    <w:spacing w:after="0" w:line="240" w:lineRule="auto"/>
                    <w:jc w:val="center"/>
                    <w:rPr>
                      <w:rFonts w:ascii="Times New Roman" w:eastAsia="Times New Roman" w:hAnsi="Times New Roman" w:cs="Times New Roman"/>
                      <w:b/>
                      <w:lang w:eastAsia="ru-RU"/>
                    </w:rPr>
                  </w:pPr>
                  <w:r w:rsidRPr="003D7EEF">
                    <w:rPr>
                      <w:rFonts w:ascii="Times New Roman" w:eastAsia="Times New Roman" w:hAnsi="Times New Roman" w:cs="Times New Roman"/>
                      <w:b/>
                      <w:bCs/>
                      <w:lang w:eastAsia="ru-RU"/>
                    </w:rPr>
                    <w:t>детей</w:t>
                  </w:r>
                </w:p>
              </w:tc>
              <w:tc>
                <w:tcPr>
                  <w:tcW w:w="3216" w:type="dxa"/>
                  <w:vAlign w:val="center"/>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Краткая</w:t>
                  </w:r>
                  <w:r w:rsidRPr="003D7EEF">
                    <w:rPr>
                      <w:rFonts w:ascii="Times New Roman" w:eastAsia="Times New Roman" w:hAnsi="Times New Roman" w:cs="Times New Roman"/>
                      <w:lang w:eastAsia="ru-RU"/>
                    </w:rPr>
                    <w:br/>
                  </w:r>
                  <w:r w:rsidRPr="003D7EEF">
                    <w:rPr>
                      <w:rFonts w:ascii="Times New Roman" w:eastAsia="Times New Roman" w:hAnsi="Times New Roman" w:cs="Times New Roman"/>
                      <w:b/>
                      <w:bCs/>
                      <w:lang w:eastAsia="ru-RU"/>
                    </w:rPr>
                    <w:t>психологическая</w:t>
                  </w:r>
                </w:p>
              </w:tc>
              <w:tc>
                <w:tcPr>
                  <w:tcW w:w="3827" w:type="dxa"/>
                  <w:vAlign w:val="center"/>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Основные трудности</w:t>
                  </w:r>
                </w:p>
              </w:tc>
              <w:tc>
                <w:tcPr>
                  <w:tcW w:w="3402" w:type="dxa"/>
                  <w:vAlign w:val="center"/>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 xml:space="preserve">Стратегия поддержки на этапе подготовки </w:t>
                  </w:r>
                </w:p>
              </w:tc>
              <w:tc>
                <w:tcPr>
                  <w:tcW w:w="2977" w:type="dxa"/>
                  <w:vAlign w:val="center"/>
                  <w:hideMark/>
                </w:tcPr>
                <w:p w:rsidR="00D3328C" w:rsidRPr="003D7EEF" w:rsidRDefault="00D3328C" w:rsidP="003D7EEF">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 xml:space="preserve">Рекомендации </w:t>
                  </w:r>
                </w:p>
              </w:tc>
            </w:tr>
            <w:tr w:rsidR="00D3328C" w:rsidRPr="003D7EEF" w:rsidTr="00D3328C">
              <w:trPr>
                <w:tblCellSpacing w:w="0" w:type="dxa"/>
              </w:trPr>
              <w:tc>
                <w:tcPr>
                  <w:tcW w:w="421" w:type="dxa"/>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1</w:t>
                  </w:r>
                </w:p>
              </w:tc>
              <w:tc>
                <w:tcPr>
                  <w:tcW w:w="1559" w:type="dxa"/>
                  <w:hideMark/>
                </w:tcPr>
                <w:p w:rsidR="00D3328C" w:rsidRPr="003D7EEF" w:rsidRDefault="00D3328C" w:rsidP="00D3328C">
                  <w:pPr>
                    <w:spacing w:after="0" w:line="240" w:lineRule="auto"/>
                    <w:jc w:val="center"/>
                    <w:rPr>
                      <w:rFonts w:ascii="Times New Roman" w:eastAsia="Times New Roman" w:hAnsi="Times New Roman" w:cs="Times New Roman"/>
                      <w:b/>
                      <w:lang w:eastAsia="ru-RU"/>
                    </w:rPr>
                  </w:pPr>
                  <w:r w:rsidRPr="003D7EEF">
                    <w:rPr>
                      <w:rFonts w:ascii="Times New Roman" w:eastAsia="Times New Roman" w:hAnsi="Times New Roman" w:cs="Times New Roman"/>
                      <w:b/>
                      <w:bCs/>
                      <w:lang w:eastAsia="ru-RU"/>
                    </w:rPr>
                    <w:t>2</w:t>
                  </w:r>
                </w:p>
              </w:tc>
              <w:tc>
                <w:tcPr>
                  <w:tcW w:w="3216" w:type="dxa"/>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3</w:t>
                  </w:r>
                </w:p>
              </w:tc>
              <w:tc>
                <w:tcPr>
                  <w:tcW w:w="3827" w:type="dxa"/>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4</w:t>
                  </w:r>
                </w:p>
              </w:tc>
              <w:tc>
                <w:tcPr>
                  <w:tcW w:w="3402" w:type="dxa"/>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5</w:t>
                  </w:r>
                </w:p>
              </w:tc>
              <w:tc>
                <w:tcPr>
                  <w:tcW w:w="2977" w:type="dxa"/>
                  <w:hideMark/>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b/>
                      <w:bCs/>
                      <w:lang w:eastAsia="ru-RU"/>
                    </w:rPr>
                    <w:t>6</w:t>
                  </w:r>
                </w:p>
              </w:tc>
            </w:tr>
            <w:tr w:rsidR="00D3328C" w:rsidRPr="003D7EEF" w:rsidTr="00D3328C">
              <w:trPr>
                <w:tblCellSpacing w:w="0" w:type="dxa"/>
              </w:trPr>
              <w:tc>
                <w:tcPr>
                  <w:tcW w:w="421" w:type="dxa"/>
                  <w:hideMark/>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1.</w:t>
                  </w:r>
                </w:p>
              </w:tc>
              <w:tc>
                <w:tcPr>
                  <w:tcW w:w="1559" w:type="dxa"/>
                  <w:hideMark/>
                </w:tcPr>
                <w:p w:rsidR="00D3328C" w:rsidRPr="003D7EEF" w:rsidRDefault="00D3328C" w:rsidP="00D3328C">
                  <w:pPr>
                    <w:spacing w:after="0" w:line="240" w:lineRule="auto"/>
                    <w:rPr>
                      <w:rFonts w:ascii="Times New Roman" w:eastAsia="Times New Roman" w:hAnsi="Times New Roman" w:cs="Times New Roman"/>
                      <w:b/>
                      <w:lang w:eastAsia="ru-RU"/>
                    </w:rPr>
                  </w:pPr>
                  <w:proofErr w:type="gramStart"/>
                  <w:r w:rsidRPr="003D7EEF">
                    <w:rPr>
                      <w:rFonts w:ascii="Times New Roman" w:eastAsia="Times New Roman" w:hAnsi="Times New Roman" w:cs="Times New Roman"/>
                      <w:b/>
                      <w:lang w:eastAsia="ru-RU"/>
                    </w:rPr>
                    <w:t>Право-полушарные</w:t>
                  </w:r>
                  <w:proofErr w:type="gramEnd"/>
                  <w:r w:rsidRPr="003D7EEF">
                    <w:rPr>
                      <w:rFonts w:ascii="Times New Roman" w:eastAsia="Times New Roman" w:hAnsi="Times New Roman" w:cs="Times New Roman"/>
                      <w:b/>
                      <w:lang w:eastAsia="ru-RU"/>
                    </w:rPr>
                    <w:t xml:space="preserve"> дети</w:t>
                  </w:r>
                </w:p>
              </w:tc>
              <w:tc>
                <w:tcPr>
                  <w:tcW w:w="3216" w:type="dxa"/>
                  <w:hideMark/>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Ведущим является левое полушарие, при значительной активности правого полушария головного мозга. У таких детей богатое воображение, хорошо развито образное мышление. Они прекрасно воспринимают метафоры, образы, сравнения, теряясь при необходимости мыслить логическими категориями</w:t>
                  </w:r>
                </w:p>
              </w:tc>
              <w:tc>
                <w:tcPr>
                  <w:tcW w:w="3827" w:type="dxa"/>
                  <w:hideMark/>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Могут испытывать затруднения при необходимости четко логически мыслить, структурировать.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w:t>
                  </w:r>
                  <w:proofErr w:type="spellStart"/>
                  <w:r w:rsidRPr="003D7EEF">
                    <w:rPr>
                      <w:rFonts w:ascii="Times New Roman" w:eastAsia="Times New Roman" w:hAnsi="Times New Roman" w:cs="Times New Roman"/>
                      <w:lang w:eastAsia="ru-RU"/>
                    </w:rPr>
                    <w:t>естественно-математичес-кого</w:t>
                  </w:r>
                  <w:proofErr w:type="spellEnd"/>
                  <w:r w:rsidRPr="003D7EEF">
                    <w:rPr>
                      <w:rFonts w:ascii="Times New Roman" w:eastAsia="Times New Roman" w:hAnsi="Times New Roman" w:cs="Times New Roman"/>
                      <w:lang w:eastAsia="ru-RU"/>
                    </w:rPr>
                    <w:t xml:space="preserve">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«левополушарна» по своей сути</w:t>
                  </w:r>
                </w:p>
              </w:tc>
              <w:tc>
                <w:tcPr>
                  <w:tcW w:w="3402" w:type="dxa"/>
                  <w:hideMark/>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Style w:val="FontStyle160"/>
                    </w:rPr>
                    <w:t>Важно предоставить ребенку инфор</w:t>
                  </w:r>
                  <w:r w:rsidRPr="003D7EEF">
                    <w:rPr>
                      <w:rStyle w:val="FontStyle160"/>
                    </w:rPr>
                    <w:softHyphen/>
                    <w:t>мацию об особенностях его учебного стиля, помочь принять его и выработать индивидуальную стратегию деятельности. Чтобы учебный материал лучше усваивался, правополушарным детям важно задействовать воображение и образное мышление: ис</w:t>
                  </w:r>
                  <w:r w:rsidRPr="003D7EEF">
                    <w:rPr>
                      <w:rStyle w:val="FontStyle160"/>
                    </w:rPr>
                    <w:softHyphen/>
                    <w:t>пользовать сравнения, образы, метафоры, рисунки. Сухой тео</w:t>
                  </w:r>
                  <w:r w:rsidRPr="003D7EEF">
                    <w:rPr>
                      <w:rStyle w:val="FontStyle160"/>
                    </w:rPr>
                    <w:softHyphen/>
                    <w:t>ретический материал необходимо проиллюстрировать приме</w:t>
                  </w:r>
                  <w:r w:rsidRPr="003D7EEF">
                    <w:rPr>
                      <w:rStyle w:val="FontStyle160"/>
                    </w:rPr>
                    <w:softHyphen/>
                    <w:t>рами или картинками. Необходимо также использовать упраж</w:t>
                  </w:r>
                  <w:r w:rsidRPr="003D7EEF">
                    <w:rPr>
                      <w:rStyle w:val="FontStyle160"/>
                    </w:rPr>
                    <w:softHyphen/>
                    <w:t>нения на снятие эмоционального напряжения.</w:t>
                  </w:r>
                </w:p>
              </w:tc>
              <w:tc>
                <w:tcPr>
                  <w:tcW w:w="2977" w:type="dxa"/>
                  <w:hideMark/>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Правополушарным детям имеет смысл пробовать свои силы не столько в простейших тестовых заданиях,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w:t>
                  </w:r>
                </w:p>
                <w:p w:rsidR="00D3328C" w:rsidRPr="003D7EEF" w:rsidRDefault="00D3328C" w:rsidP="00D3328C">
                  <w:pPr>
                    <w:pStyle w:val="Style14"/>
                    <w:widowControl/>
                    <w:spacing w:line="240" w:lineRule="auto"/>
                    <w:rPr>
                      <w:rFonts w:ascii="Times New Roman" w:hAnsi="Times New Roman"/>
                      <w:sz w:val="22"/>
                      <w:szCs w:val="22"/>
                    </w:rPr>
                  </w:pPr>
                </w:p>
              </w:tc>
            </w:tr>
            <w:tr w:rsidR="00D3328C" w:rsidRPr="003D7EEF" w:rsidTr="00D3328C">
              <w:trPr>
                <w:tblCellSpacing w:w="0" w:type="dxa"/>
              </w:trPr>
              <w:tc>
                <w:tcPr>
                  <w:tcW w:w="421"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2.</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r w:rsidRPr="003D7EEF">
                    <w:rPr>
                      <w:rFonts w:ascii="Times New Roman" w:eastAsia="Times New Roman" w:hAnsi="Times New Roman" w:cs="Times New Roman"/>
                      <w:b/>
                      <w:lang w:eastAsia="ru-RU"/>
                    </w:rPr>
                    <w:t>Дети-синтетики</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w:t>
                  </w:r>
                  <w:r w:rsidRPr="003D7EEF">
                    <w:rPr>
                      <w:rFonts w:ascii="Times New Roman" w:eastAsia="Times New Roman" w:hAnsi="Times New Roman" w:cs="Times New Roman"/>
                      <w:lang w:eastAsia="ru-RU"/>
                    </w:rPr>
                    <w:lastRenderedPageBreak/>
                    <w:t>мнениями других. При тестировании синтетики могут испытывать затруднения, связанные с необходимостью аналитической деятельности и оперирования конкретными фактами.</w:t>
                  </w:r>
                </w:p>
              </w:tc>
              <w:tc>
                <w:tcPr>
                  <w:tcW w:w="3402"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w:t>
                  </w:r>
                  <w:r w:rsidRPr="003D7EEF">
                    <w:rPr>
                      <w:rFonts w:ascii="Times New Roman" w:eastAsia="Times New Roman" w:hAnsi="Times New Roman" w:cs="Times New Roman"/>
                      <w:lang w:eastAsia="ru-RU"/>
                    </w:rPr>
                    <w:lastRenderedPageBreak/>
                    <w:t>очередь?</w:t>
                  </w:r>
                </w:p>
              </w:tc>
              <w:tc>
                <w:tcPr>
                  <w:tcW w:w="297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В начале работы синтетикам стоит ознакомиться с материалом в целом: просмотреть имеющиеся задания, бегло 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тестировании им важно опираться па умение выделять </w:t>
                  </w:r>
                  <w:r w:rsidRPr="003D7EEF">
                    <w:rPr>
                      <w:rFonts w:ascii="Times New Roman" w:eastAsia="Times New Roman" w:hAnsi="Times New Roman" w:cs="Times New Roman"/>
                      <w:lang w:eastAsia="ru-RU"/>
                    </w:rPr>
                    <w:lastRenderedPageBreak/>
                    <w:t>главное в каждом вопросе</w:t>
                  </w: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3.</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r w:rsidRPr="003D7EEF">
                    <w:rPr>
                      <w:rFonts w:ascii="Times New Roman" w:eastAsia="Times New Roman" w:hAnsi="Times New Roman" w:cs="Times New Roman"/>
                      <w:b/>
                      <w:lang w:eastAsia="ru-RU"/>
                    </w:rPr>
                    <w:t>Тревожные дети</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Для тревожных детей учебный процесс сопряжен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r w:rsidRPr="003D7EEF">
                    <w:rPr>
                      <w:rFonts w:ascii="Times New Roman" w:eastAsia="Times New Roman" w:hAnsi="Times New Roman" w:cs="Times New Roman"/>
                      <w:lang w:eastAsia="ru-RU"/>
                    </w:rPr>
                    <w:br/>
                    <w:t>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r w:rsidRPr="003D7EEF">
                    <w:rPr>
                      <w:rFonts w:ascii="Times New Roman" w:eastAsia="Times New Roman" w:hAnsi="Times New Roman" w:cs="Times New Roman"/>
                      <w:lang w:eastAsia="ru-RU"/>
                    </w:rPr>
                    <w:b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Ситуация экзамена вообще сложна для тревожных детей, потому что она по природе своей оценочная. Наиболее трудной стороной тестирования для тревожного ребенка является отсутствие эмоционального контакта </w:t>
                  </w:r>
                  <w:proofErr w:type="gramStart"/>
                  <w:r w:rsidRPr="003D7EEF">
                    <w:rPr>
                      <w:rFonts w:ascii="Times New Roman" w:eastAsia="Times New Roman" w:hAnsi="Times New Roman" w:cs="Times New Roman"/>
                      <w:lang w:eastAsia="ru-RU"/>
                    </w:rPr>
                    <w:t>со</w:t>
                  </w:r>
                  <w:proofErr w:type="gramEnd"/>
                  <w:r w:rsidRPr="003D7EEF">
                    <w:rPr>
                      <w:rFonts w:ascii="Times New Roman" w:eastAsia="Times New Roman" w:hAnsi="Times New Roman" w:cs="Times New Roman"/>
                      <w:lang w:eastAsia="ru-RU"/>
                    </w:rPr>
                    <w:t xml:space="preserve"> взрослым</w:t>
                  </w:r>
                </w:p>
              </w:tc>
              <w:tc>
                <w:tcPr>
                  <w:tcW w:w="3402"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Для тревожных детей особенно важно создание ситуации эмоционального комфорта на подготовительном этапе. Ни в коем случае нельзя нагнетать обстановку, напоминая о серьезности предстоящего тестирования и значимости его результатов.            </w:t>
                  </w:r>
                </w:p>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3D7EEF">
                    <w:rPr>
                      <w:rFonts w:ascii="Times New Roman" w:eastAsia="Times New Roman" w:hAnsi="Times New Roman" w:cs="Times New Roman"/>
                      <w:lang w:eastAsia="ru-RU"/>
                    </w:rPr>
                    <w:t>с</w:t>
                  </w:r>
                  <w:proofErr w:type="gramEnd"/>
                  <w:r w:rsidRPr="003D7EEF">
                    <w:rPr>
                      <w:rFonts w:ascii="Times New Roman" w:eastAsia="Times New Roman" w:hAnsi="Times New Roman" w:cs="Times New Roman"/>
                      <w:lang w:eastAsia="ru-RU"/>
                    </w:rPr>
                    <w:t xml:space="preserve"> контрольной по физике»</w:t>
                  </w:r>
                </w:p>
              </w:tc>
              <w:tc>
                <w:tcPr>
                  <w:tcW w:w="2977" w:type="dxa"/>
                </w:tcPr>
                <w:p w:rsidR="00D3328C" w:rsidRPr="003D7EEF" w:rsidRDefault="00D3328C" w:rsidP="00D3328C">
                  <w:pPr>
                    <w:pStyle w:val="Style14"/>
                    <w:widowControl/>
                    <w:spacing w:line="240" w:lineRule="auto"/>
                    <w:ind w:firstLine="360"/>
                    <w:rPr>
                      <w:rFonts w:ascii="Times New Roman" w:hAnsi="Times New Roman"/>
                      <w:sz w:val="22"/>
                      <w:szCs w:val="22"/>
                    </w:rPr>
                  </w:pPr>
                  <w:r w:rsidRPr="003D7EEF">
                    <w:rPr>
                      <w:rFonts w:ascii="Times New Roman" w:hAnsi="Times New Roman"/>
                      <w:sz w:val="22"/>
                      <w:szCs w:val="22"/>
                    </w:rPr>
                    <w:t xml:space="preserve">Очень важно обеспечить тревожным детям ощущение эмоциональной поддержки, Это можно сделать различными невербальными способами: взрослый как бы говорит ребенку: «Я здесь, я с тобой, ты не один». </w:t>
                  </w:r>
                </w:p>
                <w:p w:rsidR="00D3328C" w:rsidRPr="003D7EEF" w:rsidRDefault="00D3328C" w:rsidP="00D3328C">
                  <w:pPr>
                    <w:pStyle w:val="Style14"/>
                    <w:widowControl/>
                    <w:spacing w:line="240" w:lineRule="auto"/>
                    <w:ind w:firstLine="360"/>
                    <w:rPr>
                      <w:rStyle w:val="FontStyle160"/>
                    </w:rPr>
                  </w:pPr>
                  <w:r w:rsidRPr="003D7EEF">
                    <w:rPr>
                      <w:rFonts w:ascii="Times New Roman" w:hAnsi="Times New Roman"/>
                      <w:sz w:val="22"/>
                      <w:szCs w:val="22"/>
                    </w:rPr>
                    <w:t xml:space="preserve">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 посмотреть, улыбнуться и т.д. </w:t>
                  </w:r>
                  <w:r w:rsidRPr="003D7EEF">
                    <w:rPr>
                      <w:rStyle w:val="FontStyle160"/>
                    </w:rPr>
                    <w:t>Тем самым взрослый как бы гово</w:t>
                  </w:r>
                  <w:r w:rsidRPr="003D7EEF">
                    <w:rPr>
                      <w:rStyle w:val="FontStyle160"/>
                    </w:rPr>
                    <w:softHyphen/>
                    <w:t xml:space="preserve">рит ребенку: «Я здесь, я с тобой, ты не один». </w:t>
                  </w:r>
                </w:p>
                <w:p w:rsidR="00D3328C" w:rsidRPr="003D7EEF" w:rsidRDefault="00D3328C" w:rsidP="00D3328C">
                  <w:pPr>
                    <w:pStyle w:val="Style14"/>
                    <w:widowControl/>
                    <w:spacing w:line="240" w:lineRule="auto"/>
                    <w:ind w:firstLine="360"/>
                    <w:rPr>
                      <w:rFonts w:ascii="Times New Roman" w:hAnsi="Times New Roman"/>
                      <w:sz w:val="22"/>
                      <w:szCs w:val="22"/>
                    </w:rPr>
                  </w:pP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4.</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r w:rsidRPr="003D7EEF">
                    <w:rPr>
                      <w:rFonts w:ascii="Times New Roman" w:eastAsia="Times New Roman" w:hAnsi="Times New Roman" w:cs="Times New Roman"/>
                      <w:b/>
                      <w:lang w:eastAsia="ru-RU"/>
                    </w:rPr>
                    <w:t>Неуверенные дети</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Проблема таких детей в том, что они не умеют опираться на собственное мнение, они склонны прибегать к помощи других людей. Неуверенные дети </w:t>
                  </w:r>
                  <w:r w:rsidRPr="003D7EEF">
                    <w:rPr>
                      <w:rFonts w:ascii="Times New Roman" w:eastAsia="Times New Roman" w:hAnsi="Times New Roman" w:cs="Times New Roman"/>
                      <w:lang w:eastAsia="ru-RU"/>
                    </w:rPr>
                    <w:lastRenderedPageBreak/>
                    <w:t>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Неуверенные дети испытывают затруднения во время любого экзамена или тестирования, поскольку им сложно опираться только на собственные ресурсы и принимать </w:t>
                  </w:r>
                  <w:r w:rsidRPr="003D7EEF">
                    <w:rPr>
                      <w:rFonts w:ascii="Times New Roman" w:eastAsia="Times New Roman" w:hAnsi="Times New Roman" w:cs="Times New Roman"/>
                      <w:lang w:eastAsia="ru-RU"/>
                    </w:rPr>
                    <w:lastRenderedPageBreak/>
                    <w:t>самостоятельное решение. При тестировании дети испытывают дополнительные сложности, поскольку принципиальное значение – там имеет самостоятельный выбор стратегии деятельности, а эта задача для неуверенных детей крайне сложна</w:t>
                  </w:r>
                </w:p>
              </w:tc>
              <w:tc>
                <w:tcPr>
                  <w:tcW w:w="3402"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Очень важно, чтобы неуверенный ребенок получил положительный опыт принятия другими людьми его личного выбора. При работе с такими детьми необходимо </w:t>
                  </w:r>
                  <w:r w:rsidRPr="003D7EEF">
                    <w:rPr>
                      <w:rFonts w:ascii="Times New Roman" w:eastAsia="Times New Roman" w:hAnsi="Times New Roman" w:cs="Times New Roman"/>
                      <w:lang w:eastAsia="ru-RU"/>
                    </w:rPr>
                    <w:lastRenderedPageBreak/>
                    <w:t xml:space="preserve">воздерживаться от советов и рекомендаций («Сначала реши простые задания, а потом переходи к </w:t>
                  </w:r>
                  <w:proofErr w:type="gramStart"/>
                  <w:r w:rsidRPr="003D7EEF">
                    <w:rPr>
                      <w:rFonts w:ascii="Times New Roman" w:eastAsia="Times New Roman" w:hAnsi="Times New Roman" w:cs="Times New Roman"/>
                      <w:lang w:eastAsia="ru-RU"/>
                    </w:rPr>
                    <w:t>сложным</w:t>
                  </w:r>
                  <w:proofErr w:type="gramEnd"/>
                  <w:r w:rsidRPr="003D7EEF">
                    <w:rPr>
                      <w:rFonts w:ascii="Times New Roman" w:eastAsia="Times New Roman" w:hAnsi="Times New Roman" w:cs="Times New Roman"/>
                      <w:lang w:eastAsia="ru-RU"/>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D3328C" w:rsidRPr="003D7EEF" w:rsidRDefault="00D3328C" w:rsidP="00D3328C">
                  <w:pPr>
                    <w:pStyle w:val="Style17"/>
                    <w:widowControl/>
                    <w:tabs>
                      <w:tab w:val="left" w:pos="1272"/>
                    </w:tabs>
                    <w:spacing w:before="5" w:line="293" w:lineRule="exact"/>
                    <w:jc w:val="both"/>
                    <w:rPr>
                      <w:rStyle w:val="FontStyle160"/>
                    </w:rPr>
                  </w:pPr>
                  <w:r w:rsidRPr="003D7EEF">
                    <w:rPr>
                      <w:rStyle w:val="FontStyle160"/>
                    </w:rPr>
                    <w:t>Не стоит торопиться предлагать ребенку готовое решение или ответ. Напротив, лучше сначала поинтересоваться его мне</w:t>
                  </w:r>
                  <w:r w:rsidRPr="003D7EEF">
                    <w:rPr>
                      <w:rStyle w:val="FontStyle160"/>
                    </w:rPr>
                    <w:softHyphen/>
                    <w:t>нием.</w:t>
                  </w:r>
                </w:p>
                <w:p w:rsidR="00D3328C" w:rsidRPr="003D7EEF" w:rsidRDefault="00D3328C" w:rsidP="00D3328C">
                  <w:pPr>
                    <w:spacing w:after="0" w:line="240" w:lineRule="auto"/>
                    <w:rPr>
                      <w:rFonts w:ascii="Times New Roman" w:eastAsia="Times New Roman" w:hAnsi="Times New Roman" w:cs="Times New Roman"/>
                      <w:lang w:eastAsia="ru-RU"/>
                    </w:rPr>
                  </w:pPr>
                </w:p>
              </w:tc>
              <w:tc>
                <w:tcPr>
                  <w:tcW w:w="297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Неуверенного ребенка можно поддержать фразами, способствующими созданию ситуации успеха: «Я уверен, у тебя все получится», «Ты </w:t>
                  </w:r>
                  <w:r w:rsidRPr="003D7EEF">
                    <w:rPr>
                      <w:rFonts w:ascii="Times New Roman" w:eastAsia="Times New Roman" w:hAnsi="Times New Roman" w:cs="Times New Roman"/>
                      <w:lang w:eastAsia="ru-RU"/>
                    </w:rPr>
                    <w:lastRenderedPageBreak/>
                    <w:t xml:space="preserve">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w:t>
                  </w:r>
                  <w:r w:rsidRPr="003D7EEF">
                    <w:rPr>
                      <w:rFonts w:ascii="Times New Roman" w:eastAsia="Times New Roman" w:hAnsi="Times New Roman" w:cs="Times New Roman"/>
                      <w:b/>
                      <w:u w:val="single"/>
                      <w:lang w:eastAsia="ru-RU"/>
                    </w:rPr>
                    <w:t>Ни в коем случае нельзя</w:t>
                  </w:r>
                  <w:r w:rsidRPr="003D7EEF">
                    <w:rPr>
                      <w:rFonts w:ascii="Times New Roman" w:eastAsia="Times New Roman" w:hAnsi="Times New Roman" w:cs="Times New Roman"/>
                      <w:lang w:eastAsia="ru-RU"/>
                    </w:rPr>
                    <w:t xml:space="preserve">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 </w:t>
                  </w: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5.</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r w:rsidRPr="003D7EEF">
                    <w:rPr>
                      <w:rFonts w:ascii="Times New Roman" w:eastAsia="Times New Roman" w:hAnsi="Times New Roman" w:cs="Times New Roman"/>
                      <w:b/>
                      <w:lang w:eastAsia="ru-RU"/>
                    </w:rPr>
                    <w:t xml:space="preserve">Дети, </w:t>
                  </w:r>
                  <w:proofErr w:type="spellStart"/>
                  <w:proofErr w:type="gramStart"/>
                  <w:r w:rsidRPr="003D7EEF">
                    <w:rPr>
                      <w:rFonts w:ascii="Times New Roman" w:eastAsia="Times New Roman" w:hAnsi="Times New Roman" w:cs="Times New Roman"/>
                      <w:b/>
                      <w:lang w:eastAsia="ru-RU"/>
                    </w:rPr>
                    <w:t>испыты-вающие</w:t>
                  </w:r>
                  <w:proofErr w:type="spellEnd"/>
                  <w:proofErr w:type="gramEnd"/>
                  <w:r w:rsidRPr="003D7EEF">
                    <w:rPr>
                      <w:rFonts w:ascii="Times New Roman" w:eastAsia="Times New Roman" w:hAnsi="Times New Roman" w:cs="Times New Roman"/>
                      <w:b/>
                      <w:lang w:eastAsia="ru-RU"/>
                    </w:rPr>
                    <w:t xml:space="preserve"> недостаток </w:t>
                  </w:r>
                  <w:proofErr w:type="spellStart"/>
                  <w:r w:rsidRPr="003D7EEF">
                    <w:rPr>
                      <w:rFonts w:ascii="Times New Roman" w:eastAsia="Times New Roman" w:hAnsi="Times New Roman" w:cs="Times New Roman"/>
                      <w:b/>
                      <w:lang w:eastAsia="ru-RU"/>
                    </w:rPr>
                    <w:t>произволь-ности</w:t>
                  </w:r>
                  <w:proofErr w:type="spellEnd"/>
                  <w:r w:rsidRPr="003D7EEF">
                    <w:rPr>
                      <w:rFonts w:ascii="Times New Roman" w:eastAsia="Times New Roman" w:hAnsi="Times New Roman" w:cs="Times New Roman"/>
                      <w:b/>
                      <w:lang w:eastAsia="ru-RU"/>
                    </w:rPr>
                    <w:t xml:space="preserve"> и </w:t>
                  </w:r>
                  <w:proofErr w:type="spellStart"/>
                  <w:r w:rsidRPr="003D7EEF">
                    <w:rPr>
                      <w:rFonts w:ascii="Times New Roman" w:eastAsia="Times New Roman" w:hAnsi="Times New Roman" w:cs="Times New Roman"/>
                      <w:b/>
                      <w:lang w:eastAsia="ru-RU"/>
                    </w:rPr>
                    <w:t>саморегу-ляции</w:t>
                  </w:r>
                  <w:proofErr w:type="spellEnd"/>
                  <w:r w:rsidRPr="003D7EEF">
                    <w:rPr>
                      <w:rFonts w:ascii="Times New Roman" w:eastAsia="Times New Roman" w:hAnsi="Times New Roman" w:cs="Times New Roman"/>
                      <w:b/>
                      <w:lang w:eastAsia="ru-RU"/>
                    </w:rPr>
                    <w:t>.</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Обычно этих детей характеризуют как «невнимательных», и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w:t>
                  </w:r>
                  <w:proofErr w:type="gramStart"/>
                  <w:r w:rsidRPr="003D7EEF">
                    <w:rPr>
                      <w:rFonts w:ascii="Times New Roman" w:eastAsia="Times New Roman" w:hAnsi="Times New Roman" w:cs="Times New Roman"/>
                      <w:lang w:eastAsia="ru-RU"/>
                    </w:rPr>
                    <w:t>.</w:t>
                  </w:r>
                  <w:proofErr w:type="gramEnd"/>
                  <w:r w:rsidRPr="003D7EEF">
                    <w:rPr>
                      <w:rFonts w:ascii="Times New Roman" w:eastAsia="Times New Roman" w:hAnsi="Times New Roman" w:cs="Times New Roman"/>
                      <w:lang w:eastAsia="ru-RU"/>
                    </w:rPr>
                    <w:t xml:space="preserve"> </w:t>
                  </w:r>
                  <w:proofErr w:type="gramStart"/>
                  <w:r w:rsidRPr="003D7EEF">
                    <w:rPr>
                      <w:rFonts w:ascii="Times New Roman" w:eastAsia="Times New Roman" w:hAnsi="Times New Roman" w:cs="Times New Roman"/>
                      <w:lang w:eastAsia="ru-RU"/>
                    </w:rPr>
                    <w:t>н</w:t>
                  </w:r>
                  <w:proofErr w:type="gramEnd"/>
                  <w:r w:rsidRPr="003D7EEF">
                    <w:rPr>
                      <w:rFonts w:ascii="Times New Roman" w:eastAsia="Times New Roman" w:hAnsi="Times New Roman" w:cs="Times New Roman"/>
                      <w:lang w:eastAsia="ru-RU"/>
                    </w:rPr>
                    <w:t xml:space="preserve">о общий уровень организации </w:t>
                  </w:r>
                  <w:r w:rsidRPr="003D7EEF">
                    <w:rPr>
                      <w:rFonts w:ascii="Times New Roman" w:eastAsia="Times New Roman" w:hAnsi="Times New Roman" w:cs="Times New Roman"/>
                      <w:lang w:eastAsia="ru-RU"/>
                    </w:rPr>
                    <w:lastRenderedPageBreak/>
                    <w:t>деятельности очень низкий. У таких детей часто неустойчивая работоспособность, им присуши частые колебания темпа деятельности. Они могут часто отвлекаться</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Тестирование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tc>
              <w:tc>
                <w:tcPr>
                  <w:tcW w:w="3402" w:type="dxa"/>
                </w:tcPr>
                <w:p w:rsidR="00D3328C" w:rsidRPr="003D7EEF" w:rsidRDefault="00D3328C" w:rsidP="003D7EEF">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3D7EEF">
                    <w:rPr>
                      <w:rFonts w:ascii="Times New Roman" w:eastAsia="Times New Roman" w:hAnsi="Times New Roman" w:cs="Times New Roman"/>
                      <w:lang w:eastAsia="ru-RU"/>
                    </w:rPr>
                    <w:t>саморегуляции</w:t>
                  </w:r>
                  <w:proofErr w:type="spellEnd"/>
                  <w:r w:rsidRPr="003D7EEF">
                    <w:rPr>
                      <w:rFonts w:ascii="Times New Roman" w:eastAsia="Times New Roman" w:hAnsi="Times New Roman" w:cs="Times New Roman"/>
                      <w:lang w:eastAsia="ru-RU"/>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w:t>
                  </w:r>
                  <w:proofErr w:type="gramStart"/>
                  <w:r w:rsidRPr="003D7EEF">
                    <w:rPr>
                      <w:rFonts w:ascii="Times New Roman" w:eastAsia="Times New Roman" w:hAnsi="Times New Roman" w:cs="Times New Roman"/>
                      <w:lang w:eastAsia="ru-RU"/>
                    </w:rPr>
                    <w:t>вычеркивание</w:t>
                  </w:r>
                  <w:proofErr w:type="gramEnd"/>
                  <w:r w:rsidRPr="003D7EEF">
                    <w:rPr>
                      <w:rFonts w:ascii="Times New Roman" w:eastAsia="Times New Roman" w:hAnsi="Times New Roman" w:cs="Times New Roman"/>
                      <w:lang w:eastAsia="ru-RU"/>
                    </w:rPr>
                    <w:t xml:space="preserve"> но мере выполнения); линейка, указывающая на нужную строчку и </w:t>
                  </w:r>
                  <w:r w:rsidRPr="003D7EEF">
                    <w:rPr>
                      <w:rFonts w:ascii="Times New Roman" w:eastAsia="Times New Roman" w:hAnsi="Times New Roman" w:cs="Times New Roman"/>
                      <w:lang w:eastAsia="ru-RU"/>
                    </w:rPr>
                    <w:lastRenderedPageBreak/>
                    <w:t>т.д. Бесполезно призывать таких детей те и «быть внимательнее», поскольку эт</w:t>
                  </w:r>
                  <w:r w:rsidR="003D7EEF" w:rsidRPr="003D7EEF">
                    <w:rPr>
                      <w:rFonts w:ascii="Times New Roman" w:eastAsia="Times New Roman" w:hAnsi="Times New Roman" w:cs="Times New Roman"/>
                      <w:lang w:eastAsia="ru-RU"/>
                    </w:rPr>
                    <w:t>о</w:t>
                  </w:r>
                  <w:r w:rsidR="003D7EEF">
                    <w:rPr>
                      <w:rFonts w:ascii="Times New Roman" w:eastAsia="Times New Roman" w:hAnsi="Times New Roman" w:cs="Times New Roman"/>
                      <w:lang w:eastAsia="ru-RU"/>
                    </w:rPr>
                    <w:t xml:space="preserve"> </w:t>
                  </w:r>
                  <w:r w:rsidRPr="003D7EEF">
                    <w:rPr>
                      <w:rFonts w:ascii="Times New Roman" w:eastAsia="Times New Roman" w:hAnsi="Times New Roman" w:cs="Times New Roman"/>
                      <w:lang w:eastAsia="ru-RU"/>
                    </w:rPr>
                    <w:t>им недоступно.</w:t>
                  </w:r>
                </w:p>
              </w:tc>
              <w:tc>
                <w:tcPr>
                  <w:tcW w:w="2977" w:type="dxa"/>
                </w:tcPr>
                <w:p w:rsidR="003D7EEF" w:rsidRPr="003D7EEF" w:rsidRDefault="00D3328C" w:rsidP="003D7EEF">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Таким детям требуется помощь в самоорганизации. Это можно сделать с помощью направляющих вопросов: «Ты как?», «Ты сейчас что делаешь?». </w:t>
                  </w:r>
                  <w:r w:rsidR="003D7EEF" w:rsidRPr="003D7EEF">
                    <w:rPr>
                      <w:rFonts w:ascii="Times New Roman" w:eastAsia="Times New Roman" w:hAnsi="Times New Roman" w:cs="Times New Roman"/>
                      <w:lang w:eastAsia="ru-RU"/>
                    </w:rPr>
                    <w:t xml:space="preserve">   </w:t>
                  </w:r>
                  <w:r w:rsidRPr="003D7EEF">
                    <w:rPr>
                      <w:rFonts w:ascii="Times New Roman" w:eastAsia="Times New Roman" w:hAnsi="Times New Roman" w:cs="Times New Roman"/>
                      <w:lang w:eastAsia="ru-RU"/>
                    </w:rPr>
                    <w:t xml:space="preserve">Возможно также использование внешних опор. Например, ребенок может составить план своей деятельности и зачеркивать или класть линейку на то задание, которое он сейчас выполняет. Важно, чтобы ребенок научился </w:t>
                  </w:r>
                  <w:r w:rsidRPr="003D7EEF">
                    <w:rPr>
                      <w:rFonts w:ascii="Times New Roman" w:eastAsia="Times New Roman" w:hAnsi="Times New Roman" w:cs="Times New Roman"/>
                      <w:lang w:eastAsia="ru-RU"/>
                    </w:rPr>
                    <w:lastRenderedPageBreak/>
                    <w:t>использовать эти опоры на предварительном этапе, иначе на тестировании это отнимет у него слишком много сил и времени</w:t>
                  </w:r>
                  <w:r w:rsidR="003D7EEF" w:rsidRPr="003D7EEF">
                    <w:rPr>
                      <w:rFonts w:ascii="Times New Roman" w:eastAsia="Times New Roman" w:hAnsi="Times New Roman" w:cs="Times New Roman"/>
                      <w:lang w:eastAsia="ru-RU"/>
                    </w:rPr>
                    <w:t>.</w:t>
                  </w:r>
                </w:p>
                <w:p w:rsidR="003D7EEF" w:rsidRPr="003D7EEF" w:rsidRDefault="003D7EEF" w:rsidP="003D7EEF">
                  <w:pPr>
                    <w:spacing w:after="0" w:line="240" w:lineRule="auto"/>
                    <w:rPr>
                      <w:rStyle w:val="FontStyle160"/>
                      <w:rFonts w:eastAsia="Times New Roman"/>
                      <w:color w:val="auto"/>
                      <w:lang w:eastAsia="ru-RU"/>
                    </w:rPr>
                  </w:pPr>
                  <w:r w:rsidRPr="003D7EEF">
                    <w:rPr>
                      <w:rStyle w:val="FontStyle160"/>
                    </w:rPr>
                    <w:t xml:space="preserve">   Лучше не давать прямых инструкций типа «Теперь пиши это» или «Не забыл тетрадь по математике положить?», а задавать вопросы, ответы на которые потребуют от ребенка навыков самооргани</w:t>
                  </w:r>
                  <w:r w:rsidRPr="003D7EEF">
                    <w:rPr>
                      <w:rStyle w:val="FontStyle160"/>
                    </w:rPr>
                    <w:softHyphen/>
                    <w:t>зации: «Что нужно сделать теперь?», «Что ты сейчас будешь де</w:t>
                  </w:r>
                  <w:r w:rsidRPr="003D7EEF">
                    <w:rPr>
                      <w:rStyle w:val="FontStyle160"/>
                    </w:rPr>
                    <w:softHyphen/>
                    <w:t>лать?», «Проверь, все ли учебники ты положил».</w:t>
                  </w:r>
                </w:p>
                <w:p w:rsidR="003D7EEF" w:rsidRPr="003D7EEF" w:rsidRDefault="003D7EEF" w:rsidP="00D3328C">
                  <w:pPr>
                    <w:spacing w:after="0" w:line="240" w:lineRule="auto"/>
                    <w:rPr>
                      <w:rFonts w:ascii="Times New Roman" w:eastAsia="Times New Roman" w:hAnsi="Times New Roman" w:cs="Times New Roman"/>
                      <w:lang w:eastAsia="ru-RU"/>
                    </w:rPr>
                  </w:pPr>
                </w:p>
              </w:tc>
            </w:tr>
            <w:tr w:rsidR="003D7EEF" w:rsidRPr="003D7EEF" w:rsidTr="003D7EEF">
              <w:trPr>
                <w:tblCellSpacing w:w="0" w:type="dxa"/>
              </w:trPr>
              <w:tc>
                <w:tcPr>
                  <w:tcW w:w="421" w:type="dxa"/>
                  <w:tcBorders>
                    <w:bottom w:val="nil"/>
                    <w:right w:val="single" w:sz="4" w:space="0" w:color="auto"/>
                  </w:tcBorders>
                </w:tcPr>
                <w:p w:rsidR="003D7EEF" w:rsidRPr="003D7EEF" w:rsidRDefault="003D7EEF" w:rsidP="00D3328C">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nil"/>
                    <w:right w:val="single" w:sz="4" w:space="0" w:color="auto"/>
                  </w:tcBorders>
                </w:tcPr>
                <w:p w:rsidR="003D7EEF" w:rsidRPr="003D7EEF" w:rsidRDefault="003D7EEF" w:rsidP="00D3328C">
                  <w:pPr>
                    <w:spacing w:after="0" w:line="240" w:lineRule="auto"/>
                    <w:rPr>
                      <w:rFonts w:ascii="Times New Roman" w:eastAsia="Times New Roman" w:hAnsi="Times New Roman" w:cs="Times New Roman"/>
                      <w:b/>
                      <w:lang w:eastAsia="ru-RU"/>
                    </w:rPr>
                  </w:pPr>
                </w:p>
              </w:tc>
              <w:tc>
                <w:tcPr>
                  <w:tcW w:w="3216" w:type="dxa"/>
                  <w:tcBorders>
                    <w:left w:val="single" w:sz="4" w:space="0" w:color="auto"/>
                    <w:bottom w:val="nil"/>
                    <w:right w:val="single" w:sz="4" w:space="0" w:color="auto"/>
                  </w:tcBorders>
                </w:tcPr>
                <w:p w:rsidR="003D7EEF" w:rsidRPr="003D7EEF" w:rsidRDefault="003D7EEF" w:rsidP="00D3328C">
                  <w:pPr>
                    <w:spacing w:after="0" w:line="240" w:lineRule="auto"/>
                    <w:rPr>
                      <w:rFonts w:ascii="Times New Roman" w:eastAsia="Times New Roman" w:hAnsi="Times New Roman" w:cs="Times New Roman"/>
                      <w:lang w:eastAsia="ru-RU"/>
                    </w:rPr>
                  </w:pPr>
                </w:p>
              </w:tc>
              <w:tc>
                <w:tcPr>
                  <w:tcW w:w="3827" w:type="dxa"/>
                  <w:tcBorders>
                    <w:left w:val="single" w:sz="4" w:space="0" w:color="auto"/>
                    <w:bottom w:val="nil"/>
                    <w:right w:val="single" w:sz="4" w:space="0" w:color="auto"/>
                  </w:tcBorders>
                </w:tcPr>
                <w:p w:rsidR="003D7EEF" w:rsidRPr="003D7EEF" w:rsidRDefault="003D7EEF" w:rsidP="00D3328C">
                  <w:pPr>
                    <w:spacing w:after="0" w:line="240" w:lineRule="auto"/>
                    <w:rPr>
                      <w:rFonts w:ascii="Times New Roman" w:eastAsia="Times New Roman" w:hAnsi="Times New Roman" w:cs="Times New Roman"/>
                      <w:lang w:eastAsia="ru-RU"/>
                    </w:rPr>
                  </w:pPr>
                </w:p>
              </w:tc>
              <w:tc>
                <w:tcPr>
                  <w:tcW w:w="3402" w:type="dxa"/>
                  <w:tcBorders>
                    <w:left w:val="single" w:sz="4" w:space="0" w:color="auto"/>
                    <w:bottom w:val="nil"/>
                    <w:right w:val="single" w:sz="4" w:space="0" w:color="auto"/>
                  </w:tcBorders>
                </w:tcPr>
                <w:p w:rsidR="003D7EEF" w:rsidRPr="003D7EEF" w:rsidRDefault="003D7EEF" w:rsidP="003D7EEF">
                  <w:pPr>
                    <w:spacing w:after="0" w:line="240" w:lineRule="auto"/>
                    <w:rPr>
                      <w:rFonts w:ascii="Times New Roman" w:eastAsia="Times New Roman" w:hAnsi="Times New Roman" w:cs="Times New Roman"/>
                      <w:lang w:eastAsia="ru-RU"/>
                    </w:rPr>
                  </w:pPr>
                </w:p>
              </w:tc>
              <w:tc>
                <w:tcPr>
                  <w:tcW w:w="2977" w:type="dxa"/>
                  <w:tcBorders>
                    <w:left w:val="single" w:sz="4" w:space="0" w:color="auto"/>
                    <w:bottom w:val="nil"/>
                  </w:tcBorders>
                </w:tcPr>
                <w:p w:rsidR="003D7EEF" w:rsidRPr="003D7EEF" w:rsidRDefault="003D7EEF" w:rsidP="003D7EEF">
                  <w:pPr>
                    <w:spacing w:after="0" w:line="240" w:lineRule="auto"/>
                    <w:rPr>
                      <w:rFonts w:ascii="Times New Roman" w:eastAsia="Times New Roman" w:hAnsi="Times New Roman" w:cs="Times New Roman"/>
                      <w:lang w:eastAsia="ru-RU"/>
                    </w:rPr>
                  </w:pPr>
                </w:p>
              </w:tc>
            </w:tr>
            <w:tr w:rsidR="00D3328C" w:rsidRPr="003D7EEF" w:rsidTr="003D7EEF">
              <w:trPr>
                <w:tblCellSpacing w:w="0" w:type="dxa"/>
              </w:trPr>
              <w:tc>
                <w:tcPr>
                  <w:tcW w:w="421" w:type="dxa"/>
                  <w:tcBorders>
                    <w:top w:val="nil"/>
                  </w:tcBorders>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6.</w:t>
                  </w:r>
                </w:p>
              </w:tc>
              <w:tc>
                <w:tcPr>
                  <w:tcW w:w="1559" w:type="dxa"/>
                  <w:tcBorders>
                    <w:top w:val="nil"/>
                  </w:tcBorders>
                </w:tcPr>
                <w:p w:rsidR="00D3328C" w:rsidRPr="003D7EEF" w:rsidRDefault="00D3328C" w:rsidP="00D3328C">
                  <w:pPr>
                    <w:spacing w:after="0" w:line="240" w:lineRule="auto"/>
                    <w:rPr>
                      <w:rFonts w:ascii="Times New Roman" w:eastAsia="Times New Roman" w:hAnsi="Times New Roman" w:cs="Times New Roman"/>
                      <w:b/>
                      <w:lang w:eastAsia="ru-RU"/>
                    </w:rPr>
                  </w:pPr>
                  <w:proofErr w:type="spellStart"/>
                  <w:r w:rsidRPr="003D7EEF">
                    <w:rPr>
                      <w:rFonts w:ascii="Times New Roman" w:eastAsia="Times New Roman" w:hAnsi="Times New Roman" w:cs="Times New Roman"/>
                      <w:b/>
                      <w:lang w:eastAsia="ru-RU"/>
                    </w:rPr>
                    <w:t>Перфек-ционисты</w:t>
                  </w:r>
                  <w:proofErr w:type="spellEnd"/>
                  <w:r w:rsidRPr="003D7EEF">
                    <w:rPr>
                      <w:rFonts w:ascii="Times New Roman" w:eastAsia="Times New Roman" w:hAnsi="Times New Roman" w:cs="Times New Roman"/>
                      <w:b/>
                      <w:lang w:eastAsia="ru-RU"/>
                    </w:rPr>
                    <w:t xml:space="preserve"> и «отличники»</w:t>
                  </w:r>
                </w:p>
              </w:tc>
              <w:tc>
                <w:tcPr>
                  <w:tcW w:w="3216" w:type="dxa"/>
                  <w:tcBorders>
                    <w:top w:val="nil"/>
                  </w:tcBorders>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3D7EEF">
                    <w:rPr>
                      <w:rFonts w:ascii="Times New Roman" w:eastAsia="Times New Roman" w:hAnsi="Times New Roman" w:cs="Times New Roman"/>
                      <w:lang w:eastAsia="ru-RU"/>
                    </w:rPr>
                    <w:t>Перфекционисты</w:t>
                  </w:r>
                  <w:proofErr w:type="spellEnd"/>
                  <w:r w:rsidRPr="003D7EEF">
                    <w:rPr>
                      <w:rFonts w:ascii="Times New Roman" w:eastAsia="Times New Roman" w:hAnsi="Times New Roman" w:cs="Times New Roman"/>
                      <w:lang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w:t>
                  </w:r>
                  <w:r w:rsidRPr="003D7EEF">
                    <w:rPr>
                      <w:rFonts w:ascii="Times New Roman" w:eastAsia="Times New Roman" w:hAnsi="Times New Roman" w:cs="Times New Roman"/>
                      <w:lang w:eastAsia="ru-RU"/>
                    </w:rPr>
                    <w:lastRenderedPageBreak/>
                    <w:t>хорошими, им нужно не просто успевать, а быть лучшими, не просто хорошо справляться с заданием, а делать это блестяще</w:t>
                  </w:r>
                </w:p>
              </w:tc>
              <w:tc>
                <w:tcPr>
                  <w:tcW w:w="3827" w:type="dxa"/>
                  <w:tcBorders>
                    <w:top w:val="nil"/>
                  </w:tcBorders>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Тестирование для данной категории детей – это тот самый случай, когда верной оказывается пословица «Лучшее – враг </w:t>
                  </w:r>
                  <w:proofErr w:type="gramStart"/>
                  <w:r w:rsidRPr="003D7EEF">
                    <w:rPr>
                      <w:rFonts w:ascii="Times New Roman" w:eastAsia="Times New Roman" w:hAnsi="Times New Roman" w:cs="Times New Roman"/>
                      <w:lang w:eastAsia="ru-RU"/>
                    </w:rPr>
                    <w:t>хорошего</w:t>
                  </w:r>
                  <w:proofErr w:type="gramEnd"/>
                  <w:r w:rsidRPr="003D7EEF">
                    <w:rPr>
                      <w:rFonts w:ascii="Times New Roman" w:eastAsia="Times New Roman" w:hAnsi="Times New Roman" w:cs="Times New Roman"/>
                      <w:lang w:eastAsia="ru-RU"/>
                    </w:rPr>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tc>
              <w:tc>
                <w:tcPr>
                  <w:tcW w:w="3402" w:type="dxa"/>
                  <w:tcBorders>
                    <w:top w:val="nil"/>
                  </w:tcBorders>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подготовительном этапе </w:t>
                  </w:r>
                  <w:proofErr w:type="spellStart"/>
                  <w:r w:rsidRPr="003D7EEF">
                    <w:rPr>
                      <w:rFonts w:ascii="Times New Roman" w:eastAsia="Times New Roman" w:hAnsi="Times New Roman" w:cs="Times New Roman"/>
                      <w:lang w:eastAsia="ru-RU"/>
                    </w:rPr>
                    <w:t>перфекционистам</w:t>
                  </w:r>
                  <w:proofErr w:type="spellEnd"/>
                  <w:r w:rsidRPr="003D7EEF">
                    <w:rPr>
                      <w:rFonts w:ascii="Times New Roman" w:eastAsia="Times New Roman" w:hAnsi="Times New Roman" w:cs="Times New Roman"/>
                      <w:lang w:eastAsia="ru-RU"/>
                    </w:rPr>
                    <w:t xml:space="preserve"> можно предложить тренировочные упражнения, где им </w:t>
                  </w:r>
                  <w:proofErr w:type="gramStart"/>
                  <w:r w:rsidRPr="003D7EEF">
                    <w:rPr>
                      <w:rFonts w:ascii="Times New Roman" w:eastAsia="Times New Roman" w:hAnsi="Times New Roman" w:cs="Times New Roman"/>
                      <w:lang w:eastAsia="ru-RU"/>
                    </w:rPr>
                    <w:t>потребуется выбирать задания для выполнения и не нужно</w:t>
                  </w:r>
                  <w:proofErr w:type="gramEnd"/>
                  <w:r w:rsidRPr="003D7EEF">
                    <w:rPr>
                      <w:rFonts w:ascii="Times New Roman" w:eastAsia="Times New Roman" w:hAnsi="Times New Roman" w:cs="Times New Roman"/>
                      <w:lang w:eastAsia="ru-RU"/>
                    </w:rPr>
                    <w:t xml:space="preserve"> будет делать все подряд</w:t>
                  </w:r>
                </w:p>
              </w:tc>
              <w:tc>
                <w:tcPr>
                  <w:tcW w:w="2977" w:type="dxa"/>
                  <w:tcBorders>
                    <w:top w:val="nil"/>
                  </w:tcBorders>
                </w:tcPr>
                <w:p w:rsidR="00D3328C" w:rsidRPr="003D7EEF" w:rsidRDefault="00D3328C" w:rsidP="00D3328C">
                  <w:pPr>
                    <w:spacing w:after="0" w:line="240" w:lineRule="auto"/>
                    <w:rPr>
                      <w:rFonts w:ascii="Times New Roman" w:eastAsia="Times New Roman" w:hAnsi="Times New Roman" w:cs="Times New Roman"/>
                      <w:lang w:eastAsia="ru-RU"/>
                    </w:rPr>
                  </w:pPr>
                  <w:proofErr w:type="spellStart"/>
                  <w:r w:rsidRPr="003D7EEF">
                    <w:rPr>
                      <w:rFonts w:ascii="Times New Roman" w:eastAsia="Times New Roman" w:hAnsi="Times New Roman" w:cs="Times New Roman"/>
                      <w:lang w:eastAsia="ru-RU"/>
                    </w:rPr>
                    <w:t>Перфекционисту</w:t>
                  </w:r>
                  <w:proofErr w:type="spellEnd"/>
                  <w:r w:rsidRPr="003D7EEF">
                    <w:rPr>
                      <w:rFonts w:ascii="Times New Roman" w:eastAsia="Times New Roman" w:hAnsi="Times New Roman" w:cs="Times New Roman"/>
                      <w:lang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работы (по возможности) можно время от времени интересоваться «Сколько тебе еще осталось?» – и </w:t>
                  </w:r>
                  <w:proofErr w:type="gramStart"/>
                  <w:r w:rsidRPr="003D7EEF">
                    <w:rPr>
                      <w:rFonts w:ascii="Times New Roman" w:eastAsia="Times New Roman" w:hAnsi="Times New Roman" w:cs="Times New Roman"/>
                      <w:lang w:eastAsia="ru-RU"/>
                    </w:rPr>
                    <w:t>помогать ему скорректировать</w:t>
                  </w:r>
                  <w:proofErr w:type="gramEnd"/>
                  <w:r w:rsidRPr="003D7EEF">
                    <w:rPr>
                      <w:rFonts w:ascii="Times New Roman" w:eastAsia="Times New Roman" w:hAnsi="Times New Roman" w:cs="Times New Roman"/>
                      <w:lang w:eastAsia="ru-RU"/>
                    </w:rPr>
                    <w:t xml:space="preserve"> собственные ожидания</w:t>
                  </w: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7.</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r w:rsidRPr="003D7EEF">
                    <w:rPr>
                      <w:rFonts w:ascii="Times New Roman" w:eastAsia="Times New Roman" w:hAnsi="Times New Roman" w:cs="Times New Roman"/>
                      <w:b/>
                      <w:lang w:eastAsia="ru-RU"/>
                    </w:rPr>
                    <w:t>Астеничные дети</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поэтому возможности ее коррекции крайне ограничены</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Тестирование требует высокой работоспособности на протяжении длительного периода времени, Поэтому у астеничных детей очень высока вероятность снижения качества работы, возникновения ощущения усталости</w:t>
                  </w:r>
                </w:p>
              </w:tc>
              <w:tc>
                <w:tcPr>
                  <w:tcW w:w="3402"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При работе с астеничными детьми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ребенка о возможности поддержать с помощью витаминов или травяных сборов</w:t>
                  </w:r>
                </w:p>
              </w:tc>
              <w:tc>
                <w:tcPr>
                  <w:tcW w:w="2977" w:type="dxa"/>
                </w:tcPr>
                <w:p w:rsidR="00146554" w:rsidRDefault="00146554" w:rsidP="001465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00D3328C" w:rsidRPr="003D7EEF">
                    <w:rPr>
                      <w:rFonts w:ascii="Times New Roman" w:eastAsia="Times New Roman" w:hAnsi="Times New Roman" w:cs="Times New Roman"/>
                      <w:lang w:eastAsia="ru-RU"/>
                    </w:rPr>
                    <w:t>Астеничным</w:t>
                  </w:r>
                  <w:proofErr w:type="spellEnd"/>
                  <w:r w:rsidR="00D3328C" w:rsidRPr="003D7EEF">
                    <w:rPr>
                      <w:rFonts w:ascii="Times New Roman" w:eastAsia="Times New Roman" w:hAnsi="Times New Roman" w:cs="Times New Roman"/>
                      <w:lang w:eastAsia="ru-RU"/>
                    </w:rPr>
                    <w:t xml:space="preserve">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146554" w:rsidRPr="00146554" w:rsidRDefault="00146554" w:rsidP="00146554">
                  <w:pPr>
                    <w:spacing w:after="0" w:line="240" w:lineRule="auto"/>
                    <w:rPr>
                      <w:rStyle w:val="FontStyle160"/>
                      <w:rFonts w:eastAsia="Times New Roman"/>
                      <w:color w:val="auto"/>
                      <w:lang w:eastAsia="ru-RU"/>
                    </w:rPr>
                  </w:pPr>
                  <w:r>
                    <w:rPr>
                      <w:rFonts w:eastAsia="Times New Roman"/>
                      <w:lang w:eastAsia="ru-RU"/>
                    </w:rPr>
                    <w:t xml:space="preserve">     </w:t>
                  </w:r>
                  <w:r>
                    <w:rPr>
                      <w:rStyle w:val="FontStyle160"/>
                    </w:rPr>
                    <w:t xml:space="preserve">Очень важно </w:t>
                  </w:r>
                  <w:r w:rsidRPr="00146554">
                    <w:rPr>
                      <w:rStyle w:val="FontStyle160"/>
                      <w:b/>
                    </w:rPr>
                    <w:t>не срав</w:t>
                  </w:r>
                  <w:r w:rsidRPr="00146554">
                    <w:rPr>
                      <w:rStyle w:val="FontStyle160"/>
                      <w:b/>
                    </w:rPr>
                    <w:softHyphen/>
                    <w:t>нивать ребенка с другими</w:t>
                  </w:r>
                  <w:r>
                    <w:rPr>
                      <w:rStyle w:val="FontStyle160"/>
                      <w:b/>
                    </w:rPr>
                    <w:t>.</w:t>
                  </w:r>
                  <w:r>
                    <w:rPr>
                      <w:rStyle w:val="FontStyle160"/>
                    </w:rPr>
                    <w:t xml:space="preserve"> В ситуации, когда налицо высокая утомляемость, необходимо проявить деликатность и тактич</w:t>
                  </w:r>
                  <w:r>
                    <w:rPr>
                      <w:rStyle w:val="FontStyle160"/>
                    </w:rPr>
                    <w:softHyphen/>
                    <w:t>ность. Ни в коем случае нельзя упрекать ребенка в лени или несобранности.</w:t>
                  </w:r>
                </w:p>
                <w:p w:rsidR="00146554" w:rsidRPr="003D7EEF" w:rsidRDefault="00146554" w:rsidP="00D3328C">
                  <w:pPr>
                    <w:spacing w:after="0" w:line="240" w:lineRule="auto"/>
                    <w:rPr>
                      <w:rFonts w:ascii="Times New Roman" w:eastAsia="Times New Roman" w:hAnsi="Times New Roman" w:cs="Times New Roman"/>
                      <w:lang w:eastAsia="ru-RU"/>
                    </w:rPr>
                  </w:pP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8.</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proofErr w:type="spellStart"/>
                  <w:r w:rsidRPr="003D7EEF">
                    <w:rPr>
                      <w:rFonts w:ascii="Times New Roman" w:eastAsia="Times New Roman" w:hAnsi="Times New Roman" w:cs="Times New Roman"/>
                      <w:b/>
                      <w:lang w:eastAsia="ru-RU"/>
                    </w:rPr>
                    <w:t>Гипертимные</w:t>
                  </w:r>
                  <w:proofErr w:type="spellEnd"/>
                  <w:r w:rsidRPr="003D7EEF">
                    <w:rPr>
                      <w:rFonts w:ascii="Times New Roman" w:eastAsia="Times New Roman" w:hAnsi="Times New Roman" w:cs="Times New Roman"/>
                      <w:b/>
                      <w:lang w:eastAsia="ru-RU"/>
                    </w:rPr>
                    <w:t xml:space="preserve"> дети</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proofErr w:type="spellStart"/>
                  <w:r w:rsidRPr="003D7EEF">
                    <w:rPr>
                      <w:rFonts w:ascii="Times New Roman" w:eastAsia="Times New Roman" w:hAnsi="Times New Roman" w:cs="Times New Roman"/>
                      <w:lang w:eastAsia="ru-RU"/>
                    </w:rPr>
                    <w:t>Гипертимные</w:t>
                  </w:r>
                  <w:proofErr w:type="spellEnd"/>
                  <w:r w:rsidRPr="003D7EEF">
                    <w:rPr>
                      <w:rFonts w:ascii="Times New Roman" w:eastAsia="Times New Roman" w:hAnsi="Times New Roman" w:cs="Times New Roman"/>
                      <w:lang w:eastAsia="ru-RU"/>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w:t>
                  </w:r>
                  <w:bookmarkStart w:id="0" w:name="_GoBack"/>
                  <w:bookmarkEnd w:id="0"/>
                  <w:r w:rsidRPr="003D7EEF">
                    <w:rPr>
                      <w:rFonts w:ascii="Times New Roman" w:eastAsia="Times New Roman" w:hAnsi="Times New Roman" w:cs="Times New Roman"/>
                      <w:lang w:eastAsia="ru-RU"/>
                    </w:rPr>
                    <w:t xml:space="preserve">о, не проверяют себя и не видят собственных ошибок. Такие дети склонны пренебрегать точностью и аккуратностью во имя скорости, результативности. </w:t>
                  </w:r>
                  <w:proofErr w:type="spellStart"/>
                  <w:r w:rsidRPr="003D7EEF">
                    <w:rPr>
                      <w:rFonts w:ascii="Times New Roman" w:eastAsia="Times New Roman" w:hAnsi="Times New Roman" w:cs="Times New Roman"/>
                      <w:lang w:eastAsia="ru-RU"/>
                    </w:rPr>
                    <w:t>Гипертимные</w:t>
                  </w:r>
                  <w:proofErr w:type="spellEnd"/>
                  <w:r w:rsidRPr="003D7EEF">
                    <w:rPr>
                      <w:rFonts w:ascii="Times New Roman" w:eastAsia="Times New Roman" w:hAnsi="Times New Roman" w:cs="Times New Roman"/>
                      <w:lang w:eastAsia="ru-RU"/>
                    </w:rPr>
                    <w:t xml:space="preserve"> дети испытывают затруднения в ходе работы, требующей высокой </w:t>
                  </w:r>
                  <w:r w:rsidRPr="003D7EEF">
                    <w:rPr>
                      <w:rFonts w:ascii="Times New Roman" w:eastAsia="Times New Roman" w:hAnsi="Times New Roman" w:cs="Times New Roman"/>
                      <w:lang w:eastAsia="ru-RU"/>
                    </w:rPr>
                    <w:lastRenderedPageBreak/>
                    <w:t>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Процедура тестирования требует высокой собранности, концентрации внимания, тщательности и аккуратности, а эти качества обычно являются слабым местом </w:t>
                  </w:r>
                  <w:proofErr w:type="spellStart"/>
                  <w:r w:rsidRPr="003D7EEF">
                    <w:rPr>
                      <w:rFonts w:ascii="Times New Roman" w:eastAsia="Times New Roman" w:hAnsi="Times New Roman" w:cs="Times New Roman"/>
                      <w:lang w:eastAsia="ru-RU"/>
                    </w:rPr>
                    <w:t>гипертимных</w:t>
                  </w:r>
                  <w:proofErr w:type="spellEnd"/>
                  <w:r w:rsidRPr="003D7EEF">
                    <w:rPr>
                      <w:rFonts w:ascii="Times New Roman" w:eastAsia="Times New Roman" w:hAnsi="Times New Roman" w:cs="Times New Roman"/>
                      <w:lang w:eastAsia="ru-RU"/>
                    </w:rPr>
                    <w:t xml:space="preserve"> детей. С другой стороны, они, как правило, обладают хорошей </w:t>
                  </w:r>
                  <w:proofErr w:type="spellStart"/>
                  <w:r w:rsidRPr="003D7EEF">
                    <w:rPr>
                      <w:rFonts w:ascii="Times New Roman" w:eastAsia="Times New Roman" w:hAnsi="Times New Roman" w:cs="Times New Roman"/>
                      <w:lang w:eastAsia="ru-RU"/>
                    </w:rPr>
                    <w:t>переключаемостыо</w:t>
                  </w:r>
                  <w:proofErr w:type="spellEnd"/>
                  <w:r w:rsidRPr="003D7EEF">
                    <w:rPr>
                      <w:rFonts w:ascii="Times New Roman" w:eastAsia="Times New Roman" w:hAnsi="Times New Roman" w:cs="Times New Roman"/>
                      <w:lang w:eastAsia="ru-RU"/>
                    </w:rPr>
                    <w:t>, что помогает им справиться с экзаменационными заданиями</w:t>
                  </w:r>
                </w:p>
              </w:tc>
              <w:tc>
                <w:tcPr>
                  <w:tcW w:w="3402"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3D7EEF">
                    <w:rPr>
                      <w:rFonts w:ascii="Times New Roman" w:eastAsia="Times New Roman" w:hAnsi="Times New Roman" w:cs="Times New Roman"/>
                      <w:lang w:eastAsia="ru-RU"/>
                    </w:rPr>
                    <w:t>гипертимным</w:t>
                  </w:r>
                  <w:proofErr w:type="spellEnd"/>
                  <w:r w:rsidRPr="003D7EEF">
                    <w:rPr>
                      <w:rFonts w:ascii="Times New Roman" w:eastAsia="Times New Roman" w:hAnsi="Times New Roman" w:cs="Times New Roman"/>
                      <w:lang w:eastAsia="ru-RU"/>
                    </w:rPr>
                    <w:t xml:space="preserve"> детям: «Сделал – проверь». Кроме того, необходимо </w:t>
                  </w:r>
                  <w:r w:rsidRPr="003D7EEF">
                    <w:rPr>
                      <w:rFonts w:ascii="Times New Roman" w:eastAsia="Times New Roman" w:hAnsi="Times New Roman" w:cs="Times New Roman"/>
                      <w:lang w:eastAsia="ru-RU"/>
                    </w:rPr>
                    <w:lastRenderedPageBreak/>
                    <w:t>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тестирования</w:t>
                  </w:r>
                </w:p>
              </w:tc>
              <w:tc>
                <w:tcPr>
                  <w:tcW w:w="2977" w:type="dxa"/>
                </w:tcPr>
                <w:p w:rsidR="00983934" w:rsidRDefault="00983934" w:rsidP="009839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roofErr w:type="spellStart"/>
                  <w:r w:rsidR="00D3328C" w:rsidRPr="003D7EEF">
                    <w:rPr>
                      <w:rFonts w:ascii="Times New Roman" w:eastAsia="Times New Roman" w:hAnsi="Times New Roman" w:cs="Times New Roman"/>
                      <w:lang w:eastAsia="ru-RU"/>
                    </w:rPr>
                    <w:t>Гипертимным</w:t>
                  </w:r>
                  <w:proofErr w:type="spellEnd"/>
                  <w:r w:rsidR="00D3328C" w:rsidRPr="003D7EEF">
                    <w:rPr>
                      <w:rFonts w:ascii="Times New Roman" w:eastAsia="Times New Roman" w:hAnsi="Times New Roman" w:cs="Times New Roman"/>
                      <w:lang w:eastAsia="ru-RU"/>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минимальными</w:t>
                  </w:r>
                  <w:r>
                    <w:rPr>
                      <w:rFonts w:ascii="Times New Roman" w:eastAsia="Times New Roman" w:hAnsi="Times New Roman" w:cs="Times New Roman"/>
                      <w:lang w:eastAsia="ru-RU"/>
                    </w:rPr>
                    <w:t>.</w:t>
                  </w:r>
                </w:p>
                <w:p w:rsidR="00983934" w:rsidRPr="00983934" w:rsidRDefault="00983934" w:rsidP="00983934">
                  <w:pPr>
                    <w:spacing w:after="0" w:line="240" w:lineRule="auto"/>
                    <w:rPr>
                      <w:rStyle w:val="FontStyle160"/>
                      <w:rFonts w:eastAsia="Times New Roman"/>
                      <w:color w:val="auto"/>
                      <w:lang w:eastAsia="ru-RU"/>
                    </w:rPr>
                  </w:pPr>
                  <w:r>
                    <w:rPr>
                      <w:rFonts w:eastAsia="Times New Roman"/>
                      <w:lang w:eastAsia="ru-RU"/>
                    </w:rPr>
                    <w:t xml:space="preserve">   </w:t>
                  </w:r>
                  <w:r>
                    <w:rPr>
                      <w:rStyle w:val="FontStyle160"/>
                    </w:rPr>
                    <w:t>Важно, чтобы в обще</w:t>
                  </w:r>
                  <w:r>
                    <w:rPr>
                      <w:rStyle w:val="FontStyle160"/>
                    </w:rPr>
                    <w:softHyphen/>
                    <w:t>нии с такими детьми взрослые мягко, но последовательно со</w:t>
                  </w:r>
                  <w:r>
                    <w:rPr>
                      <w:rStyle w:val="FontStyle160"/>
                    </w:rPr>
                    <w:softHyphen/>
                    <w:t>здавали ясные и четкие ограничения. При этом необходимо учи</w:t>
                  </w:r>
                  <w:r>
                    <w:rPr>
                      <w:rStyle w:val="FontStyle160"/>
                    </w:rPr>
                    <w:softHyphen/>
                    <w:t xml:space="preserve">тывать, что </w:t>
                  </w:r>
                  <w:r>
                    <w:rPr>
                      <w:rStyle w:val="FontStyle160"/>
                    </w:rPr>
                    <w:lastRenderedPageBreak/>
                    <w:t xml:space="preserve">для </w:t>
                  </w:r>
                  <w:proofErr w:type="spellStart"/>
                  <w:r>
                    <w:rPr>
                      <w:rStyle w:val="FontStyle160"/>
                    </w:rPr>
                    <w:t>гипертимных</w:t>
                  </w:r>
                  <w:proofErr w:type="spellEnd"/>
                  <w:r>
                    <w:rPr>
                      <w:rStyle w:val="FontStyle160"/>
                    </w:rPr>
                    <w:t xml:space="preserve"> детей важны не рассуждения и до</w:t>
                  </w:r>
                  <w:r>
                    <w:rPr>
                      <w:rStyle w:val="FontStyle160"/>
                    </w:rPr>
                    <w:softHyphen/>
                    <w:t xml:space="preserve">воды, а реальный опыт. Поэтому стоит не </w:t>
                  </w:r>
                  <w:proofErr w:type="spellStart"/>
                  <w:r>
                    <w:rPr>
                      <w:rStyle w:val="FontStyle160"/>
                    </w:rPr>
                    <w:t>уатекаться</w:t>
                  </w:r>
                  <w:proofErr w:type="spellEnd"/>
                  <w:r>
                    <w:rPr>
                      <w:rStyle w:val="FontStyle160"/>
                    </w:rPr>
                    <w:t xml:space="preserve"> нотация</w:t>
                  </w:r>
                  <w:r>
                    <w:rPr>
                      <w:rStyle w:val="FontStyle160"/>
                    </w:rPr>
                    <w:softHyphen/>
                    <w:t>ми или объяснениями, а создать четкую организующую среду.</w:t>
                  </w:r>
                </w:p>
                <w:p w:rsidR="00983934" w:rsidRPr="003D7EEF" w:rsidRDefault="00983934" w:rsidP="00D3328C">
                  <w:pPr>
                    <w:spacing w:after="0" w:line="240" w:lineRule="auto"/>
                    <w:rPr>
                      <w:rFonts w:ascii="Times New Roman" w:eastAsia="Times New Roman" w:hAnsi="Times New Roman" w:cs="Times New Roman"/>
                      <w:lang w:eastAsia="ru-RU"/>
                    </w:rPr>
                  </w:pP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9.</w:t>
                  </w:r>
                </w:p>
              </w:tc>
              <w:tc>
                <w:tcPr>
                  <w:tcW w:w="1559" w:type="dxa"/>
                </w:tcPr>
                <w:p w:rsidR="00D3328C" w:rsidRPr="003D7EEF" w:rsidRDefault="00D3328C" w:rsidP="00D3328C">
                  <w:pPr>
                    <w:spacing w:after="0" w:line="240" w:lineRule="auto"/>
                    <w:rPr>
                      <w:rFonts w:ascii="Times New Roman" w:eastAsia="Times New Roman" w:hAnsi="Times New Roman" w:cs="Times New Roman"/>
                      <w:b/>
                      <w:sz w:val="20"/>
                      <w:szCs w:val="20"/>
                      <w:lang w:eastAsia="ru-RU"/>
                    </w:rPr>
                  </w:pPr>
                  <w:r w:rsidRPr="003D7EEF">
                    <w:rPr>
                      <w:rFonts w:ascii="Times New Roman" w:eastAsia="Times New Roman" w:hAnsi="Times New Roman" w:cs="Times New Roman"/>
                      <w:b/>
                      <w:sz w:val="20"/>
                      <w:szCs w:val="20"/>
                      <w:lang w:eastAsia="ru-RU"/>
                    </w:rPr>
                    <w:t>«Застревающие» дети</w:t>
                  </w:r>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Процедура тестирования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tc>
              <w:tc>
                <w:tcPr>
                  <w:tcW w:w="3402"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w:t>
                  </w:r>
                  <w:proofErr w:type="gramStart"/>
                  <w:r w:rsidRPr="003D7EEF">
                    <w:rPr>
                      <w:rFonts w:ascii="Times New Roman" w:eastAsia="Times New Roman" w:hAnsi="Times New Roman" w:cs="Times New Roman"/>
                      <w:lang w:eastAsia="ru-RU"/>
                    </w:rPr>
                    <w:br/>
                    <w:t>Э</w:t>
                  </w:r>
                  <w:proofErr w:type="gramEnd"/>
                  <w:r w:rsidRPr="003D7EEF">
                    <w:rPr>
                      <w:rFonts w:ascii="Times New Roman" w:eastAsia="Times New Roman" w:hAnsi="Times New Roman" w:cs="Times New Roman"/>
                      <w:lang w:eastAsia="ru-RU"/>
                    </w:rPr>
                    <w:t>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тестировании</w:t>
                  </w:r>
                </w:p>
              </w:tc>
              <w:tc>
                <w:tcPr>
                  <w:tcW w:w="2977" w:type="dxa"/>
                </w:tcPr>
                <w:p w:rsidR="00983934" w:rsidRDefault="00983934" w:rsidP="009839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3328C" w:rsidRPr="003D7EEF">
                    <w:rPr>
                      <w:rFonts w:ascii="Times New Roman" w:eastAsia="Times New Roman" w:hAnsi="Times New Roman" w:cs="Times New Roman"/>
                      <w:lang w:eastAsia="ru-RU"/>
                    </w:rPr>
                    <w:t xml:space="preserve">Задача взрослого – мягко и по мере возможности ненавязчиво </w:t>
                  </w:r>
                  <w:proofErr w:type="gramStart"/>
                  <w:r w:rsidR="00D3328C" w:rsidRPr="003D7EEF">
                    <w:rPr>
                      <w:rFonts w:ascii="Times New Roman" w:eastAsia="Times New Roman" w:hAnsi="Times New Roman" w:cs="Times New Roman"/>
                      <w:lang w:eastAsia="ru-RU"/>
                    </w:rPr>
                    <w:t>помогать таким детям переключаться</w:t>
                  </w:r>
                  <w:proofErr w:type="gramEnd"/>
                  <w:r w:rsidR="00D3328C" w:rsidRPr="003D7EEF">
                    <w:rPr>
                      <w:rFonts w:ascii="Times New Roman" w:eastAsia="Times New Roman" w:hAnsi="Times New Roman" w:cs="Times New Roman"/>
                      <w:lang w:eastAsia="ru-RU"/>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r>
                    <w:rPr>
                      <w:rFonts w:ascii="Times New Roman" w:eastAsia="Times New Roman" w:hAnsi="Times New Roman" w:cs="Times New Roman"/>
                      <w:lang w:eastAsia="ru-RU"/>
                    </w:rPr>
                    <w:t xml:space="preserve">. </w:t>
                  </w:r>
                </w:p>
                <w:p w:rsidR="00983934" w:rsidRPr="00983934" w:rsidRDefault="00983934" w:rsidP="00983934">
                  <w:pPr>
                    <w:spacing w:after="0" w:line="240" w:lineRule="auto"/>
                    <w:rPr>
                      <w:rStyle w:val="FontStyle160"/>
                      <w:rFonts w:eastAsia="Times New Roman"/>
                      <w:color w:val="auto"/>
                      <w:lang w:eastAsia="ru-RU"/>
                    </w:rPr>
                  </w:pPr>
                  <w:r>
                    <w:rPr>
                      <w:rFonts w:eastAsia="Times New Roman"/>
                      <w:lang w:eastAsia="ru-RU"/>
                    </w:rPr>
                    <w:t xml:space="preserve">   </w:t>
                  </w:r>
                  <w:r>
                    <w:rPr>
                      <w:rStyle w:val="FontStyle160"/>
                    </w:rPr>
                    <w:t>Важно не просто под</w:t>
                  </w:r>
                  <w:r>
                    <w:rPr>
                      <w:rStyle w:val="FontStyle160"/>
                    </w:rPr>
                    <w:softHyphen/>
                    <w:t>сказывать застревающему ребенку, что нужно делать, но раз</w:t>
                  </w:r>
                  <w:r>
                    <w:rPr>
                      <w:rStyle w:val="FontStyle160"/>
                    </w:rPr>
                    <w:softHyphen/>
                    <w:t>вивать у него навыки переключения. Хорошо, если взрос</w:t>
                  </w:r>
                  <w:r>
                    <w:rPr>
                      <w:rStyle w:val="FontStyle160"/>
                    </w:rPr>
                    <w:softHyphen/>
                    <w:t>лый проговаривает с ребенком распределение времени, а затем тактично интересуется: «Удастся ли тебе следовать плану?»</w:t>
                  </w:r>
                </w:p>
                <w:p w:rsidR="00D3328C" w:rsidRPr="00983934" w:rsidRDefault="00D3328C" w:rsidP="00983934">
                  <w:pPr>
                    <w:rPr>
                      <w:rFonts w:ascii="Times New Roman" w:eastAsia="Times New Roman" w:hAnsi="Times New Roman" w:cs="Times New Roman"/>
                      <w:lang w:eastAsia="ru-RU"/>
                    </w:rPr>
                  </w:pPr>
                </w:p>
              </w:tc>
            </w:tr>
            <w:tr w:rsidR="00D3328C" w:rsidRPr="003D7EEF" w:rsidTr="00D3328C">
              <w:trPr>
                <w:tblCellSpacing w:w="0" w:type="dxa"/>
              </w:trPr>
              <w:tc>
                <w:tcPr>
                  <w:tcW w:w="421" w:type="dxa"/>
                </w:tcPr>
                <w:p w:rsidR="00D3328C" w:rsidRPr="003D7EEF" w:rsidRDefault="00D3328C" w:rsidP="00D3328C">
                  <w:pPr>
                    <w:spacing w:after="0" w:line="240" w:lineRule="auto"/>
                    <w:jc w:val="center"/>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10.</w:t>
                  </w:r>
                </w:p>
              </w:tc>
              <w:tc>
                <w:tcPr>
                  <w:tcW w:w="1559" w:type="dxa"/>
                </w:tcPr>
                <w:p w:rsidR="00D3328C" w:rsidRPr="003D7EEF" w:rsidRDefault="00D3328C" w:rsidP="00D3328C">
                  <w:pPr>
                    <w:spacing w:after="0" w:line="240" w:lineRule="auto"/>
                    <w:rPr>
                      <w:rFonts w:ascii="Times New Roman" w:eastAsia="Times New Roman" w:hAnsi="Times New Roman" w:cs="Times New Roman"/>
                      <w:b/>
                      <w:lang w:eastAsia="ru-RU"/>
                    </w:rPr>
                  </w:pPr>
                  <w:proofErr w:type="spellStart"/>
                  <w:r w:rsidRPr="003D7EEF">
                    <w:rPr>
                      <w:rFonts w:ascii="Times New Roman" w:eastAsia="Times New Roman" w:hAnsi="Times New Roman" w:cs="Times New Roman"/>
                      <w:b/>
                      <w:lang w:eastAsia="ru-RU"/>
                    </w:rPr>
                    <w:t>Аудиалы</w:t>
                  </w:r>
                  <w:proofErr w:type="spellEnd"/>
                  <w:r w:rsidRPr="003D7EEF">
                    <w:rPr>
                      <w:rFonts w:ascii="Times New Roman" w:eastAsia="Times New Roman" w:hAnsi="Times New Roman" w:cs="Times New Roman"/>
                      <w:b/>
                      <w:lang w:eastAsia="ru-RU"/>
                    </w:rPr>
                    <w:t xml:space="preserve"> и </w:t>
                  </w:r>
                  <w:proofErr w:type="spellStart"/>
                  <w:r w:rsidRPr="003D7EEF">
                    <w:rPr>
                      <w:rFonts w:ascii="Times New Roman" w:eastAsia="Times New Roman" w:hAnsi="Times New Roman" w:cs="Times New Roman"/>
                      <w:b/>
                      <w:lang w:eastAsia="ru-RU"/>
                    </w:rPr>
                    <w:t>кинестетики</w:t>
                  </w:r>
                  <w:proofErr w:type="spellEnd"/>
                </w:p>
              </w:tc>
              <w:tc>
                <w:tcPr>
                  <w:tcW w:w="3216"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t>Известно, что у человека три основные модальности</w:t>
                  </w:r>
                  <w:r w:rsidRPr="003D7EEF">
                    <w:rPr>
                      <w:rFonts w:ascii="Times New Roman" w:eastAsia="Times New Roman" w:hAnsi="Times New Roman" w:cs="Times New Roman"/>
                      <w:lang w:eastAsia="ru-RU"/>
                    </w:rPr>
                    <w:br/>
                    <w:t xml:space="preserve">восприятия: аудиальная (слуховая), визуальная (зрительная) и кинестетическая (тактильная). У каждого человека одна из этих модальностей </w:t>
                  </w:r>
                  <w:r w:rsidRPr="003D7EEF">
                    <w:rPr>
                      <w:rFonts w:ascii="Times New Roman" w:eastAsia="Times New Roman" w:hAnsi="Times New Roman" w:cs="Times New Roman"/>
                      <w:lang w:eastAsia="ru-RU"/>
                    </w:rPr>
                    <w:lastRenderedPageBreak/>
                    <w:t>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tc>
              <w:tc>
                <w:tcPr>
                  <w:tcW w:w="3827" w:type="dxa"/>
                </w:tcPr>
                <w:p w:rsidR="00D3328C" w:rsidRPr="003D7EEF" w:rsidRDefault="00D3328C" w:rsidP="00D3328C">
                  <w:pPr>
                    <w:spacing w:after="0" w:line="240" w:lineRule="auto"/>
                    <w:rPr>
                      <w:rFonts w:ascii="Times New Roman" w:eastAsia="Times New Roman" w:hAnsi="Times New Roman" w:cs="Times New Roman"/>
                      <w:lang w:eastAsia="ru-RU"/>
                    </w:rPr>
                  </w:pPr>
                  <w:r w:rsidRPr="003D7EEF">
                    <w:rPr>
                      <w:rFonts w:ascii="Times New Roman" w:eastAsia="Times New Roman" w:hAnsi="Times New Roman" w:cs="Times New Roman"/>
                      <w:lang w:eastAsia="ru-RU"/>
                    </w:rPr>
                    <w:lastRenderedPageBreak/>
                    <w:t xml:space="preserve">В отличие от традиционного экзамена, включающего аудиальные и кинестетические элементы (особенно если экзамен проводится устно), тестирование имеет исключительно визуальную форму. Это облегчает задачу для </w:t>
                  </w:r>
                  <w:proofErr w:type="spellStart"/>
                  <w:r w:rsidRPr="003D7EEF">
                    <w:rPr>
                      <w:rFonts w:ascii="Times New Roman" w:eastAsia="Times New Roman" w:hAnsi="Times New Roman" w:cs="Times New Roman"/>
                      <w:lang w:eastAsia="ru-RU"/>
                    </w:rPr>
                    <w:t>детей-визуалов</w:t>
                  </w:r>
                  <w:proofErr w:type="spellEnd"/>
                  <w:r w:rsidRPr="003D7EEF">
                    <w:rPr>
                      <w:rFonts w:ascii="Times New Roman" w:eastAsia="Times New Roman" w:hAnsi="Times New Roman" w:cs="Times New Roman"/>
                      <w:lang w:eastAsia="ru-RU"/>
                    </w:rPr>
                    <w:t xml:space="preserve">, </w:t>
                  </w:r>
                  <w:r w:rsidRPr="003D7EEF">
                    <w:rPr>
                      <w:rFonts w:ascii="Times New Roman" w:eastAsia="Times New Roman" w:hAnsi="Times New Roman" w:cs="Times New Roman"/>
                      <w:lang w:eastAsia="ru-RU"/>
                    </w:rPr>
                    <w:lastRenderedPageBreak/>
                    <w:t xml:space="preserve">одновременно усложняя ее для </w:t>
                  </w:r>
                  <w:proofErr w:type="spellStart"/>
                  <w:r w:rsidRPr="003D7EEF">
                    <w:rPr>
                      <w:rFonts w:ascii="Times New Roman" w:eastAsia="Times New Roman" w:hAnsi="Times New Roman" w:cs="Times New Roman"/>
                      <w:lang w:eastAsia="ru-RU"/>
                    </w:rPr>
                    <w:t>детей-аудиалов</w:t>
                  </w:r>
                  <w:proofErr w:type="spellEnd"/>
                  <w:r w:rsidRPr="003D7EEF">
                    <w:rPr>
                      <w:rFonts w:ascii="Times New Roman" w:eastAsia="Times New Roman" w:hAnsi="Times New Roman" w:cs="Times New Roman"/>
                      <w:lang w:eastAsia="ru-RU"/>
                    </w:rPr>
                    <w:t xml:space="preserve"> и </w:t>
                  </w:r>
                  <w:proofErr w:type="spellStart"/>
                  <w:r w:rsidRPr="003D7EEF">
                    <w:rPr>
                      <w:rFonts w:ascii="Times New Roman" w:eastAsia="Times New Roman" w:hAnsi="Times New Roman" w:cs="Times New Roman"/>
                      <w:lang w:eastAsia="ru-RU"/>
                    </w:rPr>
                    <w:t>кинестетиков</w:t>
                  </w:r>
                  <w:proofErr w:type="spellEnd"/>
                </w:p>
              </w:tc>
              <w:tc>
                <w:tcPr>
                  <w:tcW w:w="3402" w:type="dxa"/>
                </w:tcPr>
                <w:p w:rsidR="00983934" w:rsidRDefault="00983934" w:rsidP="009839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D3328C" w:rsidRPr="003D7EEF">
                    <w:rPr>
                      <w:rFonts w:ascii="Times New Roman" w:eastAsia="Times New Roman" w:hAnsi="Times New Roman" w:cs="Times New Roman"/>
                      <w:lang w:eastAsia="ru-RU"/>
                    </w:rPr>
                    <w:t xml:space="preserve">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w:t>
                  </w:r>
                  <w:r w:rsidR="00D3328C" w:rsidRPr="003D7EEF">
                    <w:rPr>
                      <w:rFonts w:ascii="Times New Roman" w:eastAsia="Times New Roman" w:hAnsi="Times New Roman" w:cs="Times New Roman"/>
                      <w:lang w:eastAsia="ru-RU"/>
                    </w:rPr>
                    <w:lastRenderedPageBreak/>
                    <w:t>повторении учебного материала</w:t>
                  </w:r>
                </w:p>
                <w:p w:rsidR="00983934" w:rsidRPr="00983934" w:rsidRDefault="00983934" w:rsidP="00983934">
                  <w:pPr>
                    <w:spacing w:after="0" w:line="240" w:lineRule="auto"/>
                    <w:rPr>
                      <w:rStyle w:val="FontStyle160"/>
                      <w:rFonts w:eastAsia="Times New Roman"/>
                      <w:color w:val="auto"/>
                      <w:lang w:eastAsia="ru-RU"/>
                    </w:rPr>
                  </w:pPr>
                  <w:r>
                    <w:rPr>
                      <w:rFonts w:eastAsia="Times New Roman"/>
                      <w:lang w:eastAsia="ru-RU"/>
                    </w:rPr>
                    <w:t xml:space="preserve">   </w:t>
                  </w:r>
                  <w:r>
                    <w:rPr>
                      <w:rStyle w:val="FontStyle160"/>
                    </w:rPr>
                    <w:t>Необходимо совмест</w:t>
                  </w:r>
                  <w:r>
                    <w:rPr>
                      <w:rStyle w:val="FontStyle160"/>
                    </w:rPr>
                    <w:softHyphen/>
                    <w:t>но с детьми обсудить простые способы, которые они могут ис</w:t>
                  </w:r>
                  <w:r>
                    <w:rPr>
                      <w:rStyle w:val="FontStyle160"/>
                    </w:rPr>
                    <w:softHyphen/>
                    <w:t>пользовать во время подготовки и на экзамене.</w:t>
                  </w:r>
                </w:p>
                <w:p w:rsidR="00983934" w:rsidRPr="003D7EEF" w:rsidRDefault="00983934" w:rsidP="00D3328C">
                  <w:pPr>
                    <w:spacing w:after="0" w:line="240" w:lineRule="auto"/>
                    <w:rPr>
                      <w:rFonts w:ascii="Times New Roman" w:eastAsia="Times New Roman" w:hAnsi="Times New Roman" w:cs="Times New Roman"/>
                      <w:lang w:eastAsia="ru-RU"/>
                    </w:rPr>
                  </w:pPr>
                </w:p>
              </w:tc>
              <w:tc>
                <w:tcPr>
                  <w:tcW w:w="2977" w:type="dxa"/>
                </w:tcPr>
                <w:p w:rsidR="00983934" w:rsidRDefault="00983934" w:rsidP="00D3328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roofErr w:type="spellStart"/>
                  <w:r w:rsidR="00D3328C" w:rsidRPr="003D7EEF">
                    <w:rPr>
                      <w:rFonts w:ascii="Times New Roman" w:eastAsia="Times New Roman" w:hAnsi="Times New Roman" w:cs="Times New Roman"/>
                      <w:lang w:eastAsia="ru-RU"/>
                    </w:rPr>
                    <w:t>Аудиалы</w:t>
                  </w:r>
                  <w:proofErr w:type="spellEnd"/>
                  <w:r w:rsidR="00D3328C" w:rsidRPr="003D7EEF">
                    <w:rPr>
                      <w:rFonts w:ascii="Times New Roman" w:eastAsia="Times New Roman" w:hAnsi="Times New Roman" w:cs="Times New Roman"/>
                      <w:lang w:eastAsia="ru-RU"/>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w:t>
                  </w:r>
                  <w:r w:rsidR="00D3328C" w:rsidRPr="003D7EEF">
                    <w:rPr>
                      <w:rFonts w:ascii="Times New Roman" w:eastAsia="Times New Roman" w:hAnsi="Times New Roman" w:cs="Times New Roman"/>
                      <w:lang w:eastAsia="ru-RU"/>
                    </w:rPr>
                    <w:lastRenderedPageBreak/>
                    <w:t>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p>
                <w:p w:rsidR="00D3328C" w:rsidRPr="003D7EEF" w:rsidRDefault="00983934" w:rsidP="00D3328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3328C" w:rsidRPr="003D7EEF">
                    <w:rPr>
                      <w:rFonts w:ascii="Times New Roman" w:eastAsia="Times New Roman" w:hAnsi="Times New Roman" w:cs="Times New Roman"/>
                      <w:lang w:eastAsia="ru-RU"/>
                    </w:rPr>
                    <w:t xml:space="preserve"> </w:t>
                  </w:r>
                  <w:proofErr w:type="spellStart"/>
                  <w:r w:rsidR="00D3328C" w:rsidRPr="003D7EEF">
                    <w:rPr>
                      <w:rFonts w:ascii="Times New Roman" w:eastAsia="Times New Roman" w:hAnsi="Times New Roman" w:cs="Times New Roman"/>
                      <w:lang w:eastAsia="ru-RU"/>
                    </w:rPr>
                    <w:t>Кинестетики</w:t>
                  </w:r>
                  <w:proofErr w:type="spellEnd"/>
                  <w:r w:rsidR="00D3328C" w:rsidRPr="003D7EEF">
                    <w:rPr>
                      <w:rFonts w:ascii="Times New Roman" w:eastAsia="Times New Roman" w:hAnsi="Times New Roman" w:cs="Times New Roman"/>
                      <w:lang w:eastAsia="ru-RU"/>
                    </w:rPr>
                    <w:t xml:space="preserve"> могут помогать себе простыми движениями (например, подвигать ногами под столом). Им также стоит разрешить какую-то двигательную активность</w:t>
                  </w:r>
                </w:p>
              </w:tc>
            </w:tr>
          </w:tbl>
          <w:p w:rsidR="00D3328C" w:rsidRPr="00AE409D" w:rsidRDefault="00D3328C" w:rsidP="00D3328C">
            <w:pPr>
              <w:spacing w:after="0" w:line="240" w:lineRule="auto"/>
              <w:rPr>
                <w:rFonts w:ascii="Times New Roman" w:eastAsia="Times New Roman" w:hAnsi="Times New Roman" w:cs="Times New Roman"/>
                <w:vanish/>
                <w:sz w:val="24"/>
                <w:szCs w:val="24"/>
                <w:lang w:eastAsia="ru-RU"/>
              </w:rPr>
            </w:pPr>
          </w:p>
          <w:p w:rsidR="00D3328C" w:rsidRPr="00AE409D" w:rsidRDefault="00D3328C" w:rsidP="00D3328C">
            <w:pPr>
              <w:spacing w:after="0" w:line="240" w:lineRule="auto"/>
              <w:rPr>
                <w:rFonts w:ascii="Times New Roman" w:eastAsia="Times New Roman" w:hAnsi="Times New Roman" w:cs="Times New Roman"/>
                <w:sz w:val="24"/>
                <w:szCs w:val="24"/>
                <w:lang w:eastAsia="ru-RU"/>
              </w:rPr>
            </w:pPr>
          </w:p>
        </w:tc>
      </w:tr>
    </w:tbl>
    <w:p w:rsidR="00D3328C" w:rsidRDefault="00D3328C" w:rsidP="00D3328C">
      <w:pPr>
        <w:spacing w:after="0" w:line="240" w:lineRule="auto"/>
      </w:pPr>
    </w:p>
    <w:p w:rsidR="00D3328C" w:rsidRPr="00D3328C" w:rsidRDefault="00D3328C" w:rsidP="00D3328C">
      <w:pPr>
        <w:spacing w:after="0" w:line="240" w:lineRule="auto"/>
      </w:pPr>
    </w:p>
    <w:sectPr w:rsidR="00D3328C" w:rsidRPr="00D3328C" w:rsidSect="00260042">
      <w:pgSz w:w="16838" w:h="11906" w:orient="landscape"/>
      <w:pgMar w:top="568" w:right="56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9D"/>
    <w:rsid w:val="00146554"/>
    <w:rsid w:val="002427E3"/>
    <w:rsid w:val="00260042"/>
    <w:rsid w:val="003125F8"/>
    <w:rsid w:val="003B6D3B"/>
    <w:rsid w:val="003D7EEF"/>
    <w:rsid w:val="004F4F82"/>
    <w:rsid w:val="0063100F"/>
    <w:rsid w:val="006F0EAD"/>
    <w:rsid w:val="009266BD"/>
    <w:rsid w:val="00983934"/>
    <w:rsid w:val="00AE409D"/>
    <w:rsid w:val="00CE1C48"/>
    <w:rsid w:val="00D3328C"/>
    <w:rsid w:val="00EC6924"/>
    <w:rsid w:val="00F25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F8"/>
  </w:style>
  <w:style w:type="paragraph" w:styleId="6">
    <w:name w:val="heading 6"/>
    <w:basedOn w:val="a"/>
    <w:link w:val="60"/>
    <w:uiPriority w:val="9"/>
    <w:qFormat/>
    <w:rsid w:val="00AE409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E409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A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09D"/>
    <w:rPr>
      <w:b/>
      <w:bCs/>
    </w:rPr>
  </w:style>
  <w:style w:type="character" w:customStyle="1" w:styleId="articleseparator">
    <w:name w:val="article_separator"/>
    <w:basedOn w:val="a0"/>
    <w:rsid w:val="00AE409D"/>
  </w:style>
  <w:style w:type="character" w:customStyle="1" w:styleId="FontStyle145">
    <w:name w:val="Font Style145"/>
    <w:uiPriority w:val="99"/>
    <w:rsid w:val="003B6D3B"/>
    <w:rPr>
      <w:rFonts w:ascii="Times New Roman" w:hAnsi="Times New Roman" w:cs="Times New Roman"/>
      <w:i/>
      <w:iCs/>
      <w:color w:val="000000"/>
      <w:sz w:val="22"/>
      <w:szCs w:val="22"/>
    </w:rPr>
  </w:style>
  <w:style w:type="character" w:customStyle="1" w:styleId="FontStyle160">
    <w:name w:val="Font Style160"/>
    <w:uiPriority w:val="99"/>
    <w:rsid w:val="00D3328C"/>
    <w:rPr>
      <w:rFonts w:ascii="Times New Roman" w:hAnsi="Times New Roman" w:cs="Times New Roman"/>
      <w:color w:val="000000"/>
      <w:sz w:val="22"/>
      <w:szCs w:val="22"/>
    </w:rPr>
  </w:style>
  <w:style w:type="paragraph" w:customStyle="1" w:styleId="Style14">
    <w:name w:val="Style14"/>
    <w:basedOn w:val="a"/>
    <w:uiPriority w:val="99"/>
    <w:rsid w:val="00D3328C"/>
    <w:pPr>
      <w:widowControl w:val="0"/>
      <w:autoSpaceDE w:val="0"/>
      <w:autoSpaceDN w:val="0"/>
      <w:adjustRightInd w:val="0"/>
      <w:spacing w:after="0" w:line="290" w:lineRule="exact"/>
      <w:ind w:firstLine="365"/>
      <w:jc w:val="both"/>
    </w:pPr>
    <w:rPr>
      <w:rFonts w:ascii="Arial Narrow" w:eastAsia="Times New Roman" w:hAnsi="Arial Narrow" w:cs="Times New Roman"/>
      <w:sz w:val="24"/>
      <w:szCs w:val="24"/>
      <w:lang w:eastAsia="ru-RU"/>
    </w:rPr>
  </w:style>
  <w:style w:type="paragraph" w:customStyle="1" w:styleId="Style17">
    <w:name w:val="Style17"/>
    <w:basedOn w:val="a"/>
    <w:uiPriority w:val="99"/>
    <w:rsid w:val="00D3328C"/>
    <w:pPr>
      <w:widowControl w:val="0"/>
      <w:autoSpaceDE w:val="0"/>
      <w:autoSpaceDN w:val="0"/>
      <w:adjustRightInd w:val="0"/>
      <w:spacing w:after="0" w:line="300" w:lineRule="exact"/>
    </w:pPr>
    <w:rPr>
      <w:rFonts w:ascii="Arial Narrow" w:eastAsia="Times New Roman" w:hAnsi="Arial Narrow" w:cs="Times New Roman"/>
      <w:sz w:val="24"/>
      <w:szCs w:val="24"/>
      <w:lang w:eastAsia="ru-RU"/>
    </w:rPr>
  </w:style>
  <w:style w:type="character" w:customStyle="1" w:styleId="FontStyle128">
    <w:name w:val="Font Style128"/>
    <w:uiPriority w:val="99"/>
    <w:rsid w:val="00F25462"/>
    <w:rPr>
      <w:rFonts w:ascii="Franklin Gothic Demi" w:hAnsi="Franklin Gothic Demi" w:cs="Franklin Gothic Demi"/>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E409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E409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A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09D"/>
    <w:rPr>
      <w:b/>
      <w:bCs/>
    </w:rPr>
  </w:style>
  <w:style w:type="character" w:customStyle="1" w:styleId="articleseparator">
    <w:name w:val="article_separator"/>
    <w:basedOn w:val="a0"/>
    <w:rsid w:val="00AE409D"/>
  </w:style>
  <w:style w:type="character" w:customStyle="1" w:styleId="FontStyle145">
    <w:name w:val="Font Style145"/>
    <w:uiPriority w:val="99"/>
    <w:rsid w:val="003B6D3B"/>
    <w:rPr>
      <w:rFonts w:ascii="Times New Roman" w:hAnsi="Times New Roman" w:cs="Times New Roman"/>
      <w:i/>
      <w:iCs/>
      <w:color w:val="000000"/>
      <w:sz w:val="22"/>
      <w:szCs w:val="22"/>
    </w:rPr>
  </w:style>
  <w:style w:type="character" w:customStyle="1" w:styleId="FontStyle160">
    <w:name w:val="Font Style160"/>
    <w:uiPriority w:val="99"/>
    <w:rsid w:val="00D3328C"/>
    <w:rPr>
      <w:rFonts w:ascii="Times New Roman" w:hAnsi="Times New Roman" w:cs="Times New Roman"/>
      <w:color w:val="000000"/>
      <w:sz w:val="22"/>
      <w:szCs w:val="22"/>
    </w:rPr>
  </w:style>
  <w:style w:type="paragraph" w:customStyle="1" w:styleId="Style14">
    <w:name w:val="Style14"/>
    <w:basedOn w:val="a"/>
    <w:uiPriority w:val="99"/>
    <w:rsid w:val="00D3328C"/>
    <w:pPr>
      <w:widowControl w:val="0"/>
      <w:autoSpaceDE w:val="0"/>
      <w:autoSpaceDN w:val="0"/>
      <w:adjustRightInd w:val="0"/>
      <w:spacing w:after="0" w:line="290" w:lineRule="exact"/>
      <w:ind w:firstLine="365"/>
      <w:jc w:val="both"/>
    </w:pPr>
    <w:rPr>
      <w:rFonts w:ascii="Arial Narrow" w:eastAsia="Times New Roman" w:hAnsi="Arial Narrow" w:cs="Times New Roman"/>
      <w:sz w:val="24"/>
      <w:szCs w:val="24"/>
      <w:lang w:eastAsia="ru-RU"/>
    </w:rPr>
  </w:style>
  <w:style w:type="paragraph" w:customStyle="1" w:styleId="Style17">
    <w:name w:val="Style17"/>
    <w:basedOn w:val="a"/>
    <w:uiPriority w:val="99"/>
    <w:rsid w:val="00D3328C"/>
    <w:pPr>
      <w:widowControl w:val="0"/>
      <w:autoSpaceDE w:val="0"/>
      <w:autoSpaceDN w:val="0"/>
      <w:adjustRightInd w:val="0"/>
      <w:spacing w:after="0" w:line="300" w:lineRule="exact"/>
    </w:pPr>
    <w:rPr>
      <w:rFonts w:ascii="Arial Narrow" w:eastAsia="Times New Roman" w:hAnsi="Arial Narro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28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Станислав Захаров</cp:lastModifiedBy>
  <cp:revision>8</cp:revision>
  <dcterms:created xsi:type="dcterms:W3CDTF">2014-10-09T09:35:00Z</dcterms:created>
  <dcterms:modified xsi:type="dcterms:W3CDTF">2014-10-12T14:17:00Z</dcterms:modified>
</cp:coreProperties>
</file>