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E6" w:rsidRPr="00DB633C" w:rsidRDefault="008B4BE6" w:rsidP="008B4BE6">
      <w:pPr>
        <w:autoSpaceDE w:val="0"/>
        <w:autoSpaceDN w:val="0"/>
        <w:adjustRightInd w:val="0"/>
        <w:ind w:left="9497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Приложение</w:t>
      </w:r>
    </w:p>
    <w:p w:rsidR="008B4BE6" w:rsidRPr="00DB633C" w:rsidRDefault="008B4BE6" w:rsidP="008B4BE6">
      <w:pPr>
        <w:autoSpaceDE w:val="0"/>
        <w:autoSpaceDN w:val="0"/>
        <w:adjustRightInd w:val="0"/>
        <w:ind w:left="9497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к приказу Министерства труда</w:t>
      </w:r>
    </w:p>
    <w:p w:rsidR="008B4BE6" w:rsidRPr="00DB633C" w:rsidRDefault="008B4BE6" w:rsidP="008B4BE6">
      <w:pPr>
        <w:autoSpaceDE w:val="0"/>
        <w:autoSpaceDN w:val="0"/>
        <w:adjustRightInd w:val="0"/>
        <w:ind w:left="9497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>и социальной защиты</w:t>
      </w:r>
    </w:p>
    <w:p w:rsidR="008B4BE6" w:rsidRPr="00DB633C" w:rsidRDefault="008B4BE6" w:rsidP="008B4BE6">
      <w:pPr>
        <w:autoSpaceDE w:val="0"/>
        <w:autoSpaceDN w:val="0"/>
        <w:adjustRightInd w:val="0"/>
        <w:ind w:left="9497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DB633C"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8B4BE6" w:rsidRDefault="008B4BE6" w:rsidP="008B4BE6">
      <w:pPr>
        <w:autoSpaceDE w:val="0"/>
        <w:autoSpaceDN w:val="0"/>
        <w:adjustRightInd w:val="0"/>
        <w:ind w:left="9497"/>
        <w:jc w:val="center"/>
        <w:rPr>
          <w:rFonts w:eastAsiaTheme="minorHAnsi"/>
          <w:sz w:val="28"/>
          <w:szCs w:val="28"/>
          <w:lang w:eastAsia="en-US"/>
        </w:rPr>
      </w:pPr>
      <w:r w:rsidRPr="00DB633C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______________ 2</w:t>
      </w:r>
      <w:r w:rsidRPr="00DB633C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21</w:t>
      </w:r>
      <w:r w:rsidRPr="00DB633C">
        <w:rPr>
          <w:rFonts w:eastAsiaTheme="minorHAnsi"/>
          <w:sz w:val="28"/>
          <w:szCs w:val="28"/>
          <w:lang w:eastAsia="en-US"/>
        </w:rPr>
        <w:t xml:space="preserve">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DB63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____ </w:t>
      </w:r>
    </w:p>
    <w:p w:rsidR="008B4BE6" w:rsidRPr="002049A8" w:rsidRDefault="008B4BE6" w:rsidP="008B4BE6">
      <w:pPr>
        <w:autoSpaceDE w:val="0"/>
        <w:autoSpaceDN w:val="0"/>
        <w:adjustRightInd w:val="0"/>
        <w:ind w:left="9498"/>
        <w:jc w:val="center"/>
        <w:rPr>
          <w:rFonts w:eastAsiaTheme="minorHAnsi"/>
          <w:sz w:val="20"/>
          <w:szCs w:val="20"/>
          <w:lang w:eastAsia="en-US"/>
        </w:rPr>
      </w:pPr>
    </w:p>
    <w:p w:rsidR="008B4BE6" w:rsidRPr="00F234AE" w:rsidRDefault="008B4BE6" w:rsidP="008B4BE6">
      <w:pPr>
        <w:pStyle w:val="5"/>
        <w:spacing w:before="0" w:beforeAutospacing="0" w:after="0" w:afterAutospacing="0"/>
        <w:ind w:left="-142"/>
        <w:jc w:val="center"/>
        <w:rPr>
          <w:rFonts w:eastAsia="Times New Roman"/>
          <w:sz w:val="28"/>
          <w:szCs w:val="28"/>
        </w:rPr>
      </w:pPr>
      <w:r w:rsidRPr="00F234AE">
        <w:rPr>
          <w:rFonts w:eastAsia="Times New Roman"/>
          <w:sz w:val="28"/>
          <w:szCs w:val="28"/>
        </w:rPr>
        <w:t>План</w:t>
      </w:r>
    </w:p>
    <w:p w:rsidR="008B4BE6" w:rsidRPr="00F234AE" w:rsidRDefault="008B4BE6" w:rsidP="008B4BE6">
      <w:pPr>
        <w:pStyle w:val="5"/>
        <w:spacing w:before="0" w:beforeAutospacing="0" w:after="0" w:afterAutospacing="0"/>
        <w:ind w:hanging="5806"/>
        <w:jc w:val="center"/>
        <w:rPr>
          <w:rFonts w:eastAsia="Times New Roman"/>
          <w:sz w:val="28"/>
          <w:szCs w:val="28"/>
        </w:rPr>
      </w:pPr>
      <w:r w:rsidRPr="00F234AE">
        <w:rPr>
          <w:rFonts w:eastAsia="Times New Roman"/>
          <w:sz w:val="28"/>
          <w:szCs w:val="28"/>
        </w:rPr>
        <w:t>Министерства труда и социальной защиты Российской Федерации по противодействию коррупции на 20</w:t>
      </w:r>
      <w:r>
        <w:rPr>
          <w:rFonts w:eastAsia="Times New Roman"/>
          <w:sz w:val="28"/>
          <w:szCs w:val="28"/>
        </w:rPr>
        <w:t>21</w:t>
      </w:r>
      <w:r w:rsidRPr="00F234AE">
        <w:rPr>
          <w:rFonts w:eastAsia="Times New Roman"/>
          <w:sz w:val="28"/>
          <w:szCs w:val="28"/>
        </w:rPr>
        <w:t xml:space="preserve"> – 20</w:t>
      </w:r>
      <w:r>
        <w:rPr>
          <w:rFonts w:eastAsia="Times New Roman"/>
          <w:sz w:val="28"/>
          <w:szCs w:val="28"/>
        </w:rPr>
        <w:t>24</w:t>
      </w:r>
      <w:r w:rsidRPr="00F234AE">
        <w:rPr>
          <w:rFonts w:eastAsia="Times New Roman"/>
          <w:sz w:val="28"/>
          <w:szCs w:val="28"/>
        </w:rPr>
        <w:t xml:space="preserve"> годы</w:t>
      </w:r>
    </w:p>
    <w:p w:rsidR="008B4BE6" w:rsidRDefault="008B4BE6" w:rsidP="008B4BE6">
      <w:pPr>
        <w:pStyle w:val="5"/>
        <w:spacing w:before="0" w:beforeAutospacing="0" w:after="0" w:afterAutospacing="0"/>
        <w:rPr>
          <w:rFonts w:eastAsia="Times New Roman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843"/>
        <w:gridCol w:w="4819"/>
      </w:tblGrid>
      <w:tr w:rsidR="008B4BE6" w:rsidRPr="005E7981" w:rsidTr="00557DC6">
        <w:trPr>
          <w:tblHeader/>
        </w:trPr>
        <w:tc>
          <w:tcPr>
            <w:tcW w:w="675" w:type="dxa"/>
            <w:vAlign w:val="center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5E7981">
              <w:rPr>
                <w:rStyle w:val="a4"/>
                <w:b w:val="0"/>
              </w:rPr>
              <w:t>№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5E7981">
              <w:rPr>
                <w:rStyle w:val="a4"/>
                <w:b w:val="0"/>
              </w:rPr>
              <w:t>п</w:t>
            </w:r>
            <w:proofErr w:type="gramEnd"/>
            <w:r w:rsidRPr="005E7981">
              <w:rPr>
                <w:rStyle w:val="a4"/>
                <w:b w:val="0"/>
              </w:rPr>
              <w:t>/п</w:t>
            </w:r>
          </w:p>
        </w:tc>
        <w:tc>
          <w:tcPr>
            <w:tcW w:w="5954" w:type="dxa"/>
            <w:vAlign w:val="center"/>
          </w:tcPr>
          <w:p w:rsidR="008B4BE6" w:rsidRPr="005E7981" w:rsidRDefault="008B4BE6" w:rsidP="00557DC6">
            <w:pPr>
              <w:pStyle w:val="a3"/>
              <w:jc w:val="center"/>
            </w:pPr>
            <w:r w:rsidRPr="005E7981">
              <w:rPr>
                <w:rStyle w:val="a4"/>
                <w:b w:val="0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8B4BE6" w:rsidRPr="005E7981" w:rsidRDefault="008B4BE6" w:rsidP="00557DC6">
            <w:pPr>
              <w:pStyle w:val="a3"/>
              <w:jc w:val="center"/>
            </w:pPr>
            <w:r w:rsidRPr="005E7981">
              <w:rPr>
                <w:rStyle w:val="a4"/>
                <w:b w:val="0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8B4BE6" w:rsidRPr="005E7981" w:rsidRDefault="008B4BE6" w:rsidP="00557DC6">
            <w:pPr>
              <w:pStyle w:val="a3"/>
              <w:jc w:val="center"/>
            </w:pPr>
            <w:r w:rsidRPr="005E7981">
              <w:rPr>
                <w:rStyle w:val="a4"/>
                <w:b w:val="0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8B4BE6" w:rsidRPr="005E7981" w:rsidRDefault="008B4BE6" w:rsidP="00557DC6">
            <w:pPr>
              <w:pStyle w:val="a3"/>
              <w:jc w:val="center"/>
            </w:pPr>
            <w:r w:rsidRPr="005E7981">
              <w:rPr>
                <w:rStyle w:val="a4"/>
                <w:b w:val="0"/>
              </w:rPr>
              <w:t>Ожидаемый результат</w:t>
            </w:r>
          </w:p>
        </w:tc>
      </w:tr>
      <w:tr w:rsidR="008B4BE6" w:rsidRPr="005E7981" w:rsidTr="00557DC6">
        <w:tc>
          <w:tcPr>
            <w:tcW w:w="15417" w:type="dxa"/>
            <w:gridSpan w:val="5"/>
            <w:vAlign w:val="center"/>
          </w:tcPr>
          <w:p w:rsidR="008B4BE6" w:rsidRPr="005E7981" w:rsidRDefault="008B4BE6" w:rsidP="00557DC6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Style w:val="a4"/>
                <w:szCs w:val="22"/>
              </w:rPr>
            </w:pPr>
          </w:p>
          <w:p w:rsidR="008B4BE6" w:rsidRPr="005E7981" w:rsidRDefault="008B4BE6" w:rsidP="00557DC6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4"/>
              <w:rPr>
                <w:rStyle w:val="a4"/>
                <w:szCs w:val="22"/>
              </w:rPr>
            </w:pPr>
            <w:r w:rsidRPr="005E7981">
              <w:rPr>
                <w:rStyle w:val="a4"/>
                <w:szCs w:val="22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Минтруда России ограничений, запретов и требования к служебному поведению в связи с исполнением ими должностных обязанностей, а также ответственности за их нарушение</w:t>
            </w:r>
          </w:p>
          <w:p w:rsidR="008B4BE6" w:rsidRPr="005E7981" w:rsidRDefault="008B4BE6" w:rsidP="00557DC6">
            <w:pPr>
              <w:pStyle w:val="5"/>
              <w:spacing w:before="0" w:beforeAutospacing="0" w:after="0" w:afterAutospacing="0"/>
              <w:ind w:left="1080"/>
              <w:outlineLvl w:val="4"/>
              <w:rPr>
                <w:rFonts w:eastAsia="Times New Roman"/>
                <w:szCs w:val="22"/>
              </w:rPr>
            </w:pPr>
          </w:p>
        </w:tc>
      </w:tr>
      <w:tr w:rsidR="008B4BE6" w:rsidRPr="005E7981" w:rsidTr="00557DC6"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79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функционирования 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 (далее – Комиссия)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5E7981">
              <w:t xml:space="preserve">Обеспечение соблюдения федеральными государственными гражданскими служащими Минтруда России и работниками </w:t>
            </w:r>
            <w:r w:rsidRPr="005E7981">
              <w:rPr>
                <w:bCs/>
              </w:rPr>
              <w:t>организаций, созданных для выполнения задач, поставленных перед Минтрудом России (далее соответственно - гражданские служащие, подведомственные организации Минтруда России, работники),</w:t>
            </w:r>
            <w:r w:rsidRPr="005E7981">
              <w:t xml:space="preserve"> ограничений и запретов, </w:t>
            </w:r>
            <w:r w:rsidRPr="005E7981">
              <w:rPr>
                <w:rFonts w:eastAsiaTheme="minorHAnsi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5E7981">
              <w:t xml:space="preserve">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5E7981">
              <w:rPr>
                <w:rFonts w:eastAsiaTheme="minorHAnsi"/>
                <w:lang w:eastAsia="en-US"/>
              </w:rPr>
              <w:t>осуществление мер по</w:t>
            </w:r>
            <w:proofErr w:type="gramEnd"/>
            <w:r w:rsidRPr="005E7981">
              <w:rPr>
                <w:rFonts w:eastAsiaTheme="minorHAnsi"/>
                <w:lang w:eastAsia="en-US"/>
              </w:rPr>
              <w:t xml:space="preserve"> предупреждению коррупции</w:t>
            </w:r>
          </w:p>
        </w:tc>
      </w:tr>
      <w:tr w:rsidR="008B4BE6" w:rsidRPr="005E7981" w:rsidTr="00557DC6">
        <w:trPr>
          <w:trHeight w:val="202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2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5E7981">
              <w:t xml:space="preserve">Проведение мероприятий по </w:t>
            </w:r>
            <w:r w:rsidRPr="005E7981">
              <w:rPr>
                <w:rFonts w:eastAsiaTheme="minorHAnsi"/>
                <w:lang w:eastAsia="en-US"/>
              </w:rPr>
              <w:t>выявлению случаев возникновения конфликта интересов либо возможности возникновения конфликта интересов у гражданских служащих, руководителей подведомственных организаций Минтруда России, по предотвращению и урегулированию конфликта интересов, а также применению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trike/>
              </w:rPr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5E7981">
              <w:t>Выявление, предупреждение и урегулирование конфликта интересов в целях предотвращения коррупционных правонарушений</w:t>
            </w:r>
            <w:r w:rsidRPr="005E7981">
              <w:rPr>
                <w:strike/>
              </w:rPr>
              <w:t xml:space="preserve"> </w:t>
            </w:r>
          </w:p>
        </w:tc>
      </w:tr>
      <w:tr w:rsidR="008B4BE6" w:rsidRPr="005E7981" w:rsidTr="00557DC6">
        <w:trPr>
          <w:trHeight w:val="139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5E7981">
              <w:rPr>
                <w:rFonts w:eastAsiaTheme="minorHAnsi"/>
                <w:lang w:eastAsia="en-US"/>
              </w:rPr>
              <w:t>Принятие мер по повышению эффективности кадровой работы в части, касающейся ведения личных дел гражданских служащих и работников подведомственных организаций Минтруда России, в том числе контроля за актуализацией сведений, содержащихся в анкетах, представляемых при поступлении на федеральную государственную гражданскую службу (далее - государственная служба) (работу),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Ежегодно,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до 1 апреля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B4BE6" w:rsidRPr="005E7981" w:rsidTr="00557DC6">
        <w:trPr>
          <w:trHeight w:val="1477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Прием справок о доходах, расходах, об имуществе и обязательствах имущественного характера (далее – справки о доходах), представляемых гражданскими служащими и руководителями подведомственных организаций Минтруда России. Обеспечение </w:t>
            </w:r>
            <w:proofErr w:type="gramStart"/>
            <w:r w:rsidRPr="005E7981">
              <w:rPr>
                <w:sz w:val="22"/>
                <w:szCs w:val="22"/>
              </w:rPr>
              <w:t>контроля за</w:t>
            </w:r>
            <w:proofErr w:type="gramEnd"/>
            <w:r w:rsidRPr="005E7981">
              <w:rPr>
                <w:sz w:val="22"/>
                <w:szCs w:val="22"/>
              </w:rPr>
              <w:t xml:space="preserve"> своевременностью представления указанных справок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Ежегодно, 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до 30 апреля 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Обеспечение своевременного исполнения гражданскими служащими и руководителями подведомственных организаций Минтруда России обязанности по представлению справок о своих доходах и доходах членов своей семьи</w:t>
            </w:r>
          </w:p>
        </w:tc>
      </w:tr>
      <w:tr w:rsidR="008B4BE6" w:rsidRPr="005E7981" w:rsidTr="00557DC6">
        <w:trPr>
          <w:trHeight w:val="2166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5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Подготовка к размещению и размещение на официальном сайте Минтруда России сведений о доходах, расходах, об имуществе и обязательствах имущественного характера (далее – сведения о доходах), представляемых ежегодно гражданскими служащими и руководителями подведомственных организаций Минтруда России</w:t>
            </w: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Департамент управления делами, Департамент развития социального страхования 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E7981">
              <w:rPr>
                <w:rFonts w:eastAsiaTheme="minorHAnsi"/>
                <w:lang w:eastAsia="en-US"/>
              </w:rPr>
              <w:t xml:space="preserve">В течение </w:t>
            </w:r>
          </w:p>
          <w:p w:rsidR="008B4BE6" w:rsidRPr="005E7981" w:rsidRDefault="008B4BE6" w:rsidP="00557DC6">
            <w:pPr>
              <w:autoSpaceDE w:val="0"/>
              <w:autoSpaceDN w:val="0"/>
              <w:adjustRightInd w:val="0"/>
              <w:jc w:val="center"/>
            </w:pPr>
            <w:r w:rsidRPr="005E7981">
              <w:rPr>
                <w:rFonts w:eastAsiaTheme="minorHAnsi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5E7981">
              <w:t xml:space="preserve">указанных </w:t>
            </w:r>
            <w:r w:rsidRPr="005E7981">
              <w:lastRenderedPageBreak/>
              <w:t>сведений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lastRenderedPageBreak/>
              <w:t>Повышение открытости и доступности информации о деятельности по профилактике коррупционных правонарушений в Минтруде России</w:t>
            </w:r>
          </w:p>
        </w:tc>
      </w:tr>
      <w:tr w:rsidR="008B4BE6" w:rsidRPr="005E7981" w:rsidTr="00557DC6">
        <w:trPr>
          <w:trHeight w:val="131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Мониторинг соблюдения подведомственными организациями обязанности по размещению сведений о доходах работников данных организаций, замещающих должности, предусмотренные приказом Минтруда России от 25 декабря 2015 г. № 1151н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управления делами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Ежегодно,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до 1 сентября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 в Минтруде России</w:t>
            </w:r>
          </w:p>
        </w:tc>
      </w:tr>
      <w:tr w:rsidR="008B4BE6" w:rsidRPr="005E7981" w:rsidTr="00557DC6">
        <w:trPr>
          <w:trHeight w:val="202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7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Анализ сведений о доходах, представленных гражданскими служащими и руководителями подведомственных организаций Минтруда России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Ежегодно, 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до 1 октября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Выявление признаков нарушения законодательства Российской Федерации о федеральной государственной гражданской службе и противодействии коррупции гражданскими служащими и руководителями подведомственных организаций Минтруда России. Оперативное реагирование на ставшие известными факты коррупционных проявлений</w:t>
            </w:r>
          </w:p>
        </w:tc>
      </w:tr>
      <w:tr w:rsidR="008B4BE6" w:rsidRPr="005E7981" w:rsidTr="00557DC6">
        <w:trPr>
          <w:trHeight w:val="170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Проведение в порядке, предусмотренном нормативными правовыми актами Российской Федерации, проверок по случаям несоблюдения гражданскими служащими и руководителями подведомственных организаций Минтруда России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управления делами</w:t>
            </w:r>
          </w:p>
          <w:p w:rsidR="008B4BE6" w:rsidRPr="005E7981" w:rsidRDefault="008B4BE6" w:rsidP="00557DC6">
            <w:pPr>
              <w:jc w:val="right"/>
              <w:rPr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(при наличии оснований)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Выявление случаев несоблюдения гражданскими служащими и руководителями подведомственных </w:t>
            </w:r>
            <w:proofErr w:type="gramStart"/>
            <w:r w:rsidRPr="005E7981">
              <w:rPr>
                <w:sz w:val="22"/>
                <w:szCs w:val="22"/>
              </w:rPr>
              <w:t>организаций Минтруда России законодательства Российской Федерации</w:t>
            </w:r>
            <w:proofErr w:type="gramEnd"/>
            <w:r w:rsidRPr="005E7981">
              <w:rPr>
                <w:sz w:val="22"/>
                <w:szCs w:val="22"/>
              </w:rPr>
              <w:t xml:space="preserve"> о противодействии коррупции, принятие своевременных и действенных мер по выявленным нарушениям</w:t>
            </w:r>
          </w:p>
        </w:tc>
      </w:tr>
      <w:tr w:rsidR="008B4BE6" w:rsidRPr="005E7981" w:rsidTr="00557DC6">
        <w:trPr>
          <w:trHeight w:val="844"/>
        </w:trPr>
        <w:tc>
          <w:tcPr>
            <w:tcW w:w="675" w:type="dxa"/>
            <w:vMerge w:val="restart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9</w:t>
            </w:r>
          </w:p>
        </w:tc>
        <w:tc>
          <w:tcPr>
            <w:tcW w:w="5954" w:type="dxa"/>
            <w:vMerge w:val="restart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Мониторинг соблюдения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</w:t>
            </w:r>
            <w:r w:rsidRPr="005E7981">
              <w:lastRenderedPageBreak/>
              <w:t xml:space="preserve">оценки подарка, реализации (выкупа) и зачисления в доход соответствующего бюджета средств, вырученных от его реализации: </w:t>
            </w:r>
            <w:r w:rsidRPr="00F45A67">
              <w:t>гражданскими служащими</w:t>
            </w:r>
            <w:r>
              <w:t>,</w:t>
            </w:r>
            <w:r w:rsidRPr="00F45A67">
              <w:t xml:space="preserve"> работниками</w:t>
            </w:r>
          </w:p>
        </w:tc>
        <w:tc>
          <w:tcPr>
            <w:tcW w:w="2126" w:type="dxa"/>
            <w:vMerge w:val="restart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Департамент управления делами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Ежегодно,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до 25 декабря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vMerge w:val="restart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Выявление случаев несоблюдения гражданскими служащими и работниками установленного порядка сообщения о получении подарка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B4BE6" w:rsidRPr="005E7981" w:rsidTr="00557DC6">
        <w:trPr>
          <w:trHeight w:val="431"/>
        </w:trPr>
        <w:tc>
          <w:tcPr>
            <w:tcW w:w="675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954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4819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8B4BE6" w:rsidRPr="005E7981" w:rsidTr="00557DC6">
        <w:trPr>
          <w:trHeight w:val="584"/>
        </w:trPr>
        <w:tc>
          <w:tcPr>
            <w:tcW w:w="675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5954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</w:p>
        </w:tc>
        <w:tc>
          <w:tcPr>
            <w:tcW w:w="4819" w:type="dxa"/>
            <w:vMerge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8B4BE6" w:rsidRPr="005E7981" w:rsidTr="00557DC6"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10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t>(по мере необходимости)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5E7981">
              <w:rPr>
                <w:color w:val="000000" w:themeColor="text1"/>
              </w:rPr>
              <w:t xml:space="preserve">Своевременное внесение изменений в приказы Минтруда России, подготовка новых приказов в связи с внесением изменений в антикоррупционное законодательство Российской Федерации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</w:p>
        </w:tc>
      </w:tr>
      <w:tr w:rsidR="008B4BE6" w:rsidRPr="005E7981" w:rsidTr="00557DC6">
        <w:trPr>
          <w:trHeight w:val="261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11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rPr>
                <w:rFonts w:eastAsia="Calibri"/>
                <w:lang w:eastAsia="en-US"/>
              </w:rPr>
              <w:t xml:space="preserve">Мониторинг сообщений о нарушениях, допускаемых работниками федеральных государственных учреждений </w:t>
            </w:r>
            <w:proofErr w:type="gramStart"/>
            <w:r w:rsidRPr="005E7981">
              <w:rPr>
                <w:rFonts w:eastAsia="Calibri"/>
                <w:lang w:eastAsia="en-US"/>
              </w:rPr>
              <w:t>медико-социальной</w:t>
            </w:r>
            <w:proofErr w:type="gramEnd"/>
            <w:r w:rsidRPr="005E7981">
              <w:rPr>
                <w:rFonts w:eastAsia="Calibri"/>
                <w:lang w:eastAsia="en-US"/>
              </w:rPr>
              <w:t xml:space="preserve"> экспертизы, подведомственных Минтруду России (далее – учреждения МСЭ), поступающих в электронной форме по адресу электронной почты: </w:t>
            </w:r>
            <w:r w:rsidRPr="005E7981">
              <w:rPr>
                <w:rFonts w:eastAsia="Calibri"/>
                <w:color w:val="0000FF"/>
                <w:u w:val="single"/>
                <w:lang w:val="en-US" w:eastAsia="en-US"/>
              </w:rPr>
              <w:t>info</w:t>
            </w:r>
            <w:r w:rsidRPr="005E7981">
              <w:rPr>
                <w:rFonts w:eastAsia="Calibri"/>
                <w:color w:val="0000FF"/>
                <w:u w:val="single"/>
                <w:lang w:eastAsia="en-US"/>
              </w:rPr>
              <w:t>.</w:t>
            </w:r>
            <w:proofErr w:type="spellStart"/>
            <w:r w:rsidRPr="005E7981">
              <w:rPr>
                <w:rFonts w:eastAsia="Calibri"/>
                <w:color w:val="0000FF"/>
                <w:u w:val="single"/>
                <w:lang w:val="en-US" w:eastAsia="en-US"/>
              </w:rPr>
              <w:t>mse</w:t>
            </w:r>
            <w:proofErr w:type="spellEnd"/>
            <w:r w:rsidRPr="005E7981">
              <w:rPr>
                <w:rFonts w:eastAsia="Calibri"/>
                <w:color w:val="0000FF"/>
                <w:u w:val="single"/>
                <w:lang w:eastAsia="en-US"/>
              </w:rPr>
              <w:t>@</w:t>
            </w:r>
            <w:proofErr w:type="spellStart"/>
            <w:r w:rsidRPr="005E7981">
              <w:rPr>
                <w:rFonts w:eastAsia="Calibri"/>
                <w:color w:val="0000FF"/>
                <w:u w:val="single"/>
                <w:lang w:val="en-US" w:eastAsia="en-US"/>
              </w:rPr>
              <w:t>mintrud</w:t>
            </w:r>
            <w:proofErr w:type="spellEnd"/>
            <w:r w:rsidRPr="005E7981">
              <w:rPr>
                <w:rFonts w:eastAsia="Calibri"/>
                <w:color w:val="0000FF"/>
                <w:u w:val="single"/>
                <w:lang w:eastAsia="en-US"/>
              </w:rPr>
              <w:t>.</w:t>
            </w:r>
            <w:proofErr w:type="spellStart"/>
            <w:r w:rsidRPr="005E7981">
              <w:rPr>
                <w:rFonts w:eastAsia="Calibri"/>
                <w:color w:val="0000FF"/>
                <w:u w:val="single"/>
                <w:lang w:val="en-US" w:eastAsia="en-US"/>
              </w:rPr>
              <w:t>gov</w:t>
            </w:r>
            <w:proofErr w:type="spellEnd"/>
            <w:r w:rsidRPr="005E7981">
              <w:rPr>
                <w:rFonts w:eastAsia="Calibri"/>
                <w:color w:val="0000FF"/>
                <w:u w:val="single"/>
                <w:lang w:eastAsia="en-US"/>
              </w:rPr>
              <w:t>.</w:t>
            </w:r>
            <w:proofErr w:type="spellStart"/>
            <w:r w:rsidRPr="005E7981">
              <w:rPr>
                <w:rFonts w:eastAsia="Calibri"/>
                <w:color w:val="0000FF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Департамент 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по делам инвалидов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Выявление признаков нарушений, случаев несоблюдения работниками учреждений МСЭ законодательства Российской Федерации о противодействии коррупции, принятие своевременных и действенных мер по выявленным нарушениям. </w:t>
            </w: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 xml:space="preserve">Совершенствование деятельности учреждений МСЭ при предоставлении государственной услуги по проведению </w:t>
            </w:r>
            <w:proofErr w:type="gramStart"/>
            <w:r w:rsidRPr="005E7981">
              <w:rPr>
                <w:sz w:val="22"/>
                <w:szCs w:val="22"/>
              </w:rPr>
              <w:t>медико-социальной</w:t>
            </w:r>
            <w:proofErr w:type="gramEnd"/>
            <w:r w:rsidRPr="005E7981">
              <w:rPr>
                <w:sz w:val="22"/>
                <w:szCs w:val="22"/>
              </w:rPr>
              <w:t xml:space="preserve"> экспертизы</w:t>
            </w:r>
          </w:p>
        </w:tc>
      </w:tr>
      <w:tr w:rsidR="008B4BE6" w:rsidRPr="005E7981" w:rsidTr="00557DC6"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12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79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Обобщение опыта работы по предоставлению государственной услуги по аккредитации организаций, оказывающих услуги в области охраны труда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t>Выявление, предупреждение и урегулирование упущений при предоставлении государственной услуги</w:t>
            </w:r>
          </w:p>
        </w:tc>
      </w:tr>
      <w:tr w:rsidR="008B4BE6" w:rsidRPr="005E7981" w:rsidTr="00557DC6">
        <w:trPr>
          <w:trHeight w:val="970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13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79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Обобщение опыта работы по формированию и ведению реестра организаций, проводящих специальную оценку условий труда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t>Выявление, предупреждение и урегулирование упущений при предоставлении государственной услуги</w:t>
            </w:r>
          </w:p>
        </w:tc>
      </w:tr>
      <w:tr w:rsidR="008B4BE6" w:rsidRPr="005E7981" w:rsidTr="00557DC6">
        <w:trPr>
          <w:trHeight w:val="132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14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79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Обобщение опыта работы по предоставлению государственной услуги по аттестации на право выполнения работ по специальной оценке условий труда и выдаче в результате ее проведения сертификата эксперта на право выполнения работ по специальной оценке условий труда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t>Выявление, предупреждение и урегулирование упущений при предоставлении государственной услуги</w:t>
            </w:r>
          </w:p>
        </w:tc>
      </w:tr>
      <w:tr w:rsidR="008B4BE6" w:rsidRPr="005E7981" w:rsidTr="00557DC6"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15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E79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Обобщение опыта работы по предоставлению </w:t>
            </w:r>
            <w:r w:rsidRPr="005E798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государственной услуги по рассмотрению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 xml:space="preserve">Департамент </w:t>
            </w:r>
            <w:r w:rsidRPr="005E7981">
              <w:lastRenderedPageBreak/>
              <w:t>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lastRenderedPageBreak/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lastRenderedPageBreak/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lastRenderedPageBreak/>
              <w:t xml:space="preserve">Выявление, предупреждение и </w:t>
            </w:r>
            <w:r w:rsidRPr="005E7981">
              <w:lastRenderedPageBreak/>
              <w:t>урегулирование упущений при предоставлении государственной услуги</w:t>
            </w:r>
          </w:p>
        </w:tc>
      </w:tr>
      <w:tr w:rsidR="008B4BE6" w:rsidRPr="005E7981" w:rsidTr="00557DC6">
        <w:trPr>
          <w:trHeight w:val="244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5E79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Осуществление </w:t>
            </w:r>
            <w:proofErr w:type="gramStart"/>
            <w:r w:rsidRPr="005E79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контроля за</w:t>
            </w:r>
            <w:proofErr w:type="gramEnd"/>
            <w:r w:rsidRPr="005E79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исполнением гражданскими служащими обязанности по предварительному уведомлению представителя нанимателя о выполнении иной оплачиваемой работы (совместительство)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или </w:t>
            </w:r>
            <w:r w:rsidRPr="00EB3B9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возможности возникновения</w:t>
            </w:r>
            <w:r w:rsidRPr="005E7981">
              <w:rPr>
                <w:rFonts w:ascii="Times New Roman" w:eastAsiaTheme="minorHAnsi" w:hAnsi="Times New Roman" w:cs="Times New Roman"/>
                <w:color w:val="7030A0"/>
                <w:sz w:val="22"/>
                <w:szCs w:val="22"/>
                <w:lang w:eastAsia="en-US"/>
              </w:rPr>
              <w:t xml:space="preserve"> </w:t>
            </w:r>
            <w:r w:rsidRPr="005E7981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конфликта интересов при осуществлении данной работы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jc w:val="both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t xml:space="preserve">Выявление случаев неисполнения гражданскими служащими и руководителями подведомственных организаций Минтруда России обязанности по предварительному уведомлению представителя нанимателя о выполнении иной оплачиваемой работы (совместительство), </w:t>
            </w:r>
            <w:r w:rsidRPr="005E7981">
              <w:rPr>
                <w:rFonts w:eastAsiaTheme="minorHAnsi"/>
                <w:color w:val="000000" w:themeColor="text1"/>
                <w:lang w:eastAsia="en-US"/>
              </w:rPr>
              <w:t>возникновения конфликта интересов или возможности его возникновения при осуществлении указанной работы</w:t>
            </w:r>
          </w:p>
        </w:tc>
      </w:tr>
      <w:tr w:rsidR="008B4BE6" w:rsidRPr="005E7981" w:rsidTr="00557DC6">
        <w:trPr>
          <w:trHeight w:val="1479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17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Организация работы по рассмотрению уведомлений гражданских служащих и руководителей подведомственных организаций Минтруда России о факте обращения в целях склонения к совершению коррупционных правонарушений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jc w:val="both"/>
              <w:rPr>
                <w:color w:val="000000" w:themeColor="text1"/>
              </w:rPr>
            </w:pPr>
            <w:r w:rsidRPr="005E7981">
              <w:rPr>
                <w:color w:val="000000" w:themeColor="text1"/>
              </w:rPr>
              <w:t xml:space="preserve">Своевременное рассмотрение уведомлений и принятие решений, формирование нетерпимого отношения гражданских служащих и руководителей подведомственных организаций </w:t>
            </w:r>
            <w:r w:rsidRPr="005E7981">
              <w:rPr>
                <w:color w:val="000000" w:themeColor="text1"/>
                <w:spacing w:val="-4"/>
              </w:rPr>
              <w:t>Минтруда России к совершению коррупционных</w:t>
            </w:r>
            <w:r w:rsidRPr="005E7981">
              <w:rPr>
                <w:color w:val="000000" w:themeColor="text1"/>
              </w:rPr>
              <w:t xml:space="preserve"> правонарушений</w:t>
            </w:r>
          </w:p>
        </w:tc>
      </w:tr>
      <w:tr w:rsidR="008B4BE6" w:rsidRPr="005E7981" w:rsidTr="00557DC6">
        <w:trPr>
          <w:trHeight w:val="317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18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proofErr w:type="gramStart"/>
            <w:r w:rsidRPr="005E7981">
              <w:rPr>
                <w:rFonts w:eastAsiaTheme="minorHAnsi"/>
                <w:lang w:eastAsia="en-US"/>
              </w:rPr>
              <w:t xml:space="preserve">Организация работы по ознакомлению граждан, претендующих на замещение должности гражданской службы и руководителей подведомственных организаций Минтруда России, </w:t>
            </w:r>
            <w:r>
              <w:rPr>
                <w:rFonts w:eastAsiaTheme="minorHAnsi"/>
                <w:lang w:eastAsia="en-US"/>
              </w:rPr>
              <w:t xml:space="preserve"> с положениями</w:t>
            </w:r>
            <w:r w:rsidRPr="005E7981">
              <w:rPr>
                <w:rFonts w:eastAsiaTheme="minorHAnsi"/>
                <w:lang w:eastAsia="en-US"/>
              </w:rPr>
              <w:t xml:space="preserve"> антикоррупционного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</w:t>
            </w:r>
            <w:proofErr w:type="gramEnd"/>
            <w:r w:rsidRPr="005E7981">
              <w:rPr>
                <w:rFonts w:eastAsiaTheme="minorHAnsi"/>
                <w:lang w:eastAsia="en-US"/>
              </w:rPr>
              <w:t xml:space="preserve"> и </w:t>
            </w:r>
            <w:proofErr w:type="gramStart"/>
            <w:r w:rsidRPr="005E7981">
              <w:rPr>
                <w:rFonts w:eastAsiaTheme="minorHAnsi"/>
                <w:lang w:eastAsia="en-US"/>
              </w:rPr>
              <w:t>требованиях</w:t>
            </w:r>
            <w:proofErr w:type="gramEnd"/>
            <w:r w:rsidRPr="005E7981">
              <w:rPr>
                <w:rFonts w:eastAsiaTheme="minorHAnsi"/>
                <w:lang w:eastAsia="en-US"/>
              </w:rPr>
              <w:t>, установленных в целях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jc w:val="both"/>
            </w:pPr>
            <w:r w:rsidRPr="005E7981">
              <w:t xml:space="preserve">Профилактика коррупционных и иных </w:t>
            </w:r>
            <w:r w:rsidRPr="005E7981">
              <w:rPr>
                <w:spacing w:val="-4"/>
              </w:rPr>
              <w:t>правонарушений. Формирование отрицательного</w:t>
            </w:r>
            <w:r w:rsidRPr="005E7981">
              <w:t xml:space="preserve"> отношения к проявлению коррупции</w:t>
            </w:r>
          </w:p>
        </w:tc>
      </w:tr>
      <w:tr w:rsidR="008B4BE6" w:rsidRPr="005E7981" w:rsidTr="00557DC6">
        <w:trPr>
          <w:trHeight w:val="3591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19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Проведение организационных, разъяснительных и иных мер по соблюдению гражданскими служащими и работниками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Своевременное доведение до сведения гражданских служащих и работников положений антикоррупционного законодательства Российской Федерации путем проведения совещаний, видеоконференций, размещения соответствующей информации на официальном сайте Минтруда России, на информационных стендах, а также направления информации в письменном виде для ознакомления. Подготовка методических рекомендаций, письменных разъяснений по отдельным вопросам применения антикоррупционного законодательства Российской Федерации</w:t>
            </w:r>
          </w:p>
        </w:tc>
      </w:tr>
      <w:tr w:rsidR="008B4BE6" w:rsidRPr="005E7981" w:rsidTr="00557DC6">
        <w:trPr>
          <w:trHeight w:val="140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t>20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7981">
              <w:rPr>
                <w:rFonts w:eastAsiaTheme="minorHAnsi"/>
                <w:lang w:eastAsia="en-US"/>
              </w:rPr>
              <w:t xml:space="preserve">Участие </w:t>
            </w:r>
            <w:proofErr w:type="gramStart"/>
            <w:r w:rsidRPr="005E7981">
              <w:rPr>
                <w:rFonts w:eastAsiaTheme="minorHAnsi"/>
                <w:lang w:eastAsia="en-US"/>
              </w:rPr>
              <w:t xml:space="preserve">в проведении проверок в </w:t>
            </w:r>
            <w:r w:rsidRPr="005E7981">
              <w:t>подведомственных организациях Минтруда России</w:t>
            </w:r>
            <w:r w:rsidRPr="005E7981">
              <w:rPr>
                <w:rFonts w:eastAsiaTheme="minorHAnsi"/>
                <w:lang w:eastAsia="en-US"/>
              </w:rPr>
              <w:t xml:space="preserve"> с целью контроля состояния работы по противодействию коррупции в рамках</w:t>
            </w:r>
            <w:proofErr w:type="gramEnd"/>
            <w:r w:rsidRPr="005E7981">
              <w:rPr>
                <w:rFonts w:eastAsiaTheme="minorHAnsi"/>
                <w:lang w:eastAsia="en-US"/>
              </w:rPr>
              <w:t xml:space="preserve"> осуществления комплексных проверок</w:t>
            </w: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Структурные подразделения </w:t>
            </w:r>
            <w:r w:rsidRPr="005E7981">
              <w:br/>
              <w:t>Минтруда России (по компетенции)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Выявление нарушений в работе подведомственных организаций Минтруда России в сфере противодействия коррупции, принятие мер по их устранению</w:t>
            </w:r>
          </w:p>
        </w:tc>
      </w:tr>
      <w:tr w:rsidR="008B4BE6" w:rsidRPr="005E7981" w:rsidTr="00557DC6">
        <w:trPr>
          <w:trHeight w:val="190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  <w:lang w:val="en-US"/>
              </w:rPr>
            </w:pPr>
            <w:r w:rsidRPr="005E7981">
              <w:rPr>
                <w:lang w:val="en-US"/>
              </w:rPr>
              <w:lastRenderedPageBreak/>
              <w:t>21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7981">
              <w:rPr>
                <w:rFonts w:eastAsiaTheme="minorHAnsi"/>
                <w:lang w:eastAsia="en-US"/>
              </w:rP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гражданской службы в Минтруде России</w:t>
            </w: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rPr>
                <w:rFonts w:eastAsiaTheme="minorHAnsi"/>
                <w:lang w:eastAsia="en-US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8B4BE6" w:rsidRPr="005E7981" w:rsidTr="00557DC6">
        <w:trPr>
          <w:trHeight w:val="302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2</w:t>
            </w:r>
            <w:r w:rsidRPr="005E7981">
              <w:rPr>
                <w:lang w:val="en-US"/>
              </w:rPr>
              <w:t>2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Подготовка и проведение в рамках ежегодных совещаний (семинаров) с руководителями подведомственных организаций Минтруда России мероприятий по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по делам инвалидов, Департамент управления делами,</w:t>
            </w:r>
          </w:p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проектной деятельности и государственной политики в сфере государственной и муниципальной службы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Информирование руководителей подведомственных организаций Минтруда России о действующем законодательстве Российской Федерации о противодействии коррупции в целях исключения случаев его несоблюдения. Обобщение опыта работы по минимизации коррупционных рисков</w:t>
            </w:r>
          </w:p>
        </w:tc>
      </w:tr>
      <w:tr w:rsidR="008B4BE6" w:rsidRPr="005E7981" w:rsidTr="00557DC6">
        <w:trPr>
          <w:trHeight w:val="169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2</w:t>
            </w:r>
            <w:r w:rsidRPr="005E7981">
              <w:rPr>
                <w:lang w:val="en-US"/>
              </w:rPr>
              <w:t>3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rPr>
                <w:rFonts w:eastAsiaTheme="minorHAnsi"/>
                <w:lang w:eastAsia="en-US"/>
              </w:rPr>
              <w:t xml:space="preserve">Организация мероприятий по профессиональному развитию в области противодействия коррупции, в том числе </w:t>
            </w:r>
            <w:proofErr w:type="gramStart"/>
            <w:r w:rsidRPr="005E7981">
              <w:rPr>
                <w:rFonts w:eastAsiaTheme="minorHAnsi"/>
                <w:lang w:eastAsia="en-US"/>
              </w:rPr>
              <w:t>обучение</w:t>
            </w:r>
            <w:proofErr w:type="gramEnd"/>
            <w:r w:rsidRPr="005E7981">
              <w:rPr>
                <w:rFonts w:eastAsiaTheme="minorHAnsi"/>
                <w:lang w:eastAsia="en-US"/>
              </w:rPr>
              <w:t xml:space="preserve"> по дополнительным профессиональным программам в области противодействия коррупции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управления делами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Правовое просвещение, повышение уровня знания законодательства о противодействии коррупции у гражданских служащих, в должностные обязанности которых входит участие в области противодействия коррупции</w:t>
            </w:r>
          </w:p>
        </w:tc>
      </w:tr>
      <w:tr w:rsidR="008B4BE6" w:rsidRPr="005E7981" w:rsidTr="00557DC6">
        <w:trPr>
          <w:trHeight w:val="1548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24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</w:pPr>
            <w:r w:rsidRPr="005E7981">
              <w:rPr>
                <w:rFonts w:eastAsiaTheme="minorHAnsi"/>
                <w:lang w:eastAsia="en-US"/>
              </w:rPr>
              <w:t xml:space="preserve">Организация мероприятий по профессиональному развитию в области противодействия коррупции, в том числе </w:t>
            </w:r>
            <w:proofErr w:type="gramStart"/>
            <w:r w:rsidRPr="005E7981">
              <w:rPr>
                <w:rFonts w:eastAsiaTheme="minorHAnsi"/>
                <w:lang w:eastAsia="en-US"/>
              </w:rPr>
              <w:t>обучение</w:t>
            </w:r>
            <w:proofErr w:type="gramEnd"/>
            <w:r w:rsidRPr="005E7981">
              <w:rPr>
                <w:rFonts w:eastAsiaTheme="minorHAnsi"/>
                <w:lang w:eastAsia="en-US"/>
              </w:rPr>
              <w:t xml:space="preserve"> по дополнительным профессиональным программам в области противодействия коррупции работников, в </w:t>
            </w:r>
            <w:r w:rsidRPr="005E7981">
              <w:rPr>
                <w:rFonts w:eastAsiaTheme="minorHAnsi"/>
                <w:lang w:eastAsia="en-US"/>
              </w:rPr>
              <w:lastRenderedPageBreak/>
              <w:t>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Руководители подведомственных организаций Минтруда России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Правовое просвещение, повышение уровня знания законодательства о противодействии коррупции у работников, в должностные обязанности которых входит участие в области противодействия коррупции</w:t>
            </w:r>
          </w:p>
        </w:tc>
      </w:tr>
      <w:tr w:rsidR="008B4BE6" w:rsidRPr="005E7981" w:rsidTr="00557DC6">
        <w:trPr>
          <w:trHeight w:val="176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lastRenderedPageBreak/>
              <w:t>25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E7981">
              <w:t>Организация обучения лиц, впервые поступивших на государственную службу, включенные в перечни должностей, установленные нормативными правовыми актами Российской Федерации, по профессиональному развитию в области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E7981">
              <w:rPr>
                <w:rFonts w:eastAsia="Calibri"/>
                <w:lang w:eastAsia="en-US"/>
              </w:rPr>
              <w:t xml:space="preserve">Правовое просвещение, повышение уровня знания законодательства о противодействии коррупции у </w:t>
            </w:r>
            <w:r w:rsidRPr="005E7981">
              <w:t>лиц, впервые поступивших на государственную службу</w:t>
            </w:r>
          </w:p>
        </w:tc>
      </w:tr>
      <w:tr w:rsidR="008B4BE6" w:rsidRPr="005E7981" w:rsidTr="00557DC6">
        <w:trPr>
          <w:trHeight w:val="176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26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 w:line="271" w:lineRule="auto"/>
              <w:jc w:val="both"/>
            </w:pPr>
            <w:r w:rsidRPr="005E7981">
              <w:t>Организация обучения работников, впервые принятых на работу в подведомственные организации Минтруда России, включенных в перечни должностей, установленные нормативными правовыми актами Российской Федерации, по профессиональному развитию в области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Руководители </w:t>
            </w:r>
            <w:proofErr w:type="gramStart"/>
            <w:r w:rsidRPr="005E7981">
              <w:t>подведомственных</w:t>
            </w:r>
            <w:proofErr w:type="gramEnd"/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организаций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 w:line="276" w:lineRule="auto"/>
              <w:jc w:val="both"/>
            </w:pPr>
            <w:r w:rsidRPr="005E7981">
              <w:rPr>
                <w:rFonts w:eastAsia="Calibri"/>
                <w:lang w:eastAsia="en-US"/>
              </w:rPr>
              <w:t>Правовое просвещение, повышение уровня знания законодательства о противодействии коррупции у работников</w:t>
            </w:r>
            <w:r w:rsidRPr="005E7981">
              <w:t xml:space="preserve"> в подведомственных организациях Минтруда России</w:t>
            </w:r>
          </w:p>
        </w:tc>
      </w:tr>
      <w:tr w:rsidR="008B4BE6" w:rsidRPr="005E7981" w:rsidTr="00557DC6">
        <w:trPr>
          <w:trHeight w:val="1807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27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spacing w:line="271" w:lineRule="auto"/>
              <w:jc w:val="both"/>
            </w:pPr>
            <w:r w:rsidRPr="005E7981">
              <w:rPr>
                <w:color w:val="000000" w:themeColor="text1"/>
              </w:rPr>
              <w:t>Организация работы по обучению гражданских служащих</w:t>
            </w:r>
            <w:r>
              <w:rPr>
                <w:color w:val="000000" w:themeColor="text1"/>
              </w:rPr>
              <w:t>, в</w:t>
            </w:r>
            <w:r w:rsidRPr="005E7981">
              <w:rPr>
                <w:color w:val="000000" w:themeColor="text1"/>
              </w:rPr>
              <w:t xml:space="preserve"> должностные обязанности которых входит участие в </w:t>
            </w:r>
            <w:r w:rsidRPr="005E7981">
              <w:rPr>
                <w:color w:val="000000" w:themeColor="text1"/>
                <w:spacing w:val="-6"/>
              </w:rPr>
              <w:t>проведении закупок товаров, работ, услуг и профессиональному</w:t>
            </w:r>
            <w:r w:rsidRPr="005E7981">
              <w:rPr>
                <w:color w:val="000000" w:themeColor="text1"/>
              </w:rPr>
              <w:t xml:space="preserve"> развитию</w:t>
            </w:r>
            <w:r w:rsidRPr="005E7981">
              <w:rPr>
                <w:rFonts w:eastAsiaTheme="minorHAnsi"/>
                <w:lang w:eastAsia="en-US"/>
              </w:rPr>
              <w:t xml:space="preserve"> в области противодействия коррупции, в том числе их </w:t>
            </w:r>
            <w:proofErr w:type="gramStart"/>
            <w:r w:rsidRPr="005E7981">
              <w:rPr>
                <w:rFonts w:eastAsiaTheme="minorHAnsi"/>
                <w:lang w:eastAsia="en-US"/>
              </w:rPr>
              <w:t>обучение</w:t>
            </w:r>
            <w:proofErr w:type="gramEnd"/>
            <w:r w:rsidRPr="005E7981">
              <w:rPr>
                <w:rFonts w:eastAsiaTheme="minorHAnsi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 w:line="276" w:lineRule="auto"/>
              <w:jc w:val="both"/>
            </w:pPr>
            <w:r w:rsidRPr="005E7981">
              <w:rPr>
                <w:rFonts w:eastAsia="Calibri"/>
                <w:lang w:eastAsia="en-US"/>
              </w:rPr>
              <w:t>Правовое просвещение, повышение уровня знания законодательства о противодействии коррупции у работников</w:t>
            </w:r>
            <w:r w:rsidRPr="005E7981">
              <w:t xml:space="preserve"> в подведомственных организациях Минтруда России</w:t>
            </w:r>
          </w:p>
        </w:tc>
      </w:tr>
      <w:tr w:rsidR="008B4BE6" w:rsidRPr="005E7981" w:rsidTr="00557DC6">
        <w:trPr>
          <w:trHeight w:val="2117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lastRenderedPageBreak/>
              <w:t>28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eastAsiaTheme="minorHAnsi"/>
                <w:lang w:eastAsia="en-US"/>
              </w:rPr>
            </w:pPr>
            <w:r w:rsidRPr="005E7981">
              <w:rPr>
                <w:color w:val="000000" w:themeColor="text1"/>
              </w:rPr>
              <w:t xml:space="preserve">Организация работы по обучению работников в </w:t>
            </w:r>
            <w:r w:rsidRPr="005E7981">
              <w:t>подведомственных организациях Минтруда России</w:t>
            </w:r>
            <w:r w:rsidRPr="005E7981">
              <w:rPr>
                <w:color w:val="000000" w:themeColor="text1"/>
              </w:rPr>
              <w:t xml:space="preserve">, в </w:t>
            </w:r>
            <w:r w:rsidRPr="005E7981">
              <w:rPr>
                <w:color w:val="000000" w:themeColor="text1"/>
                <w:spacing w:val="-8"/>
              </w:rPr>
              <w:t>должностные обязанности которых входит участие в проведении</w:t>
            </w:r>
            <w:r w:rsidRPr="005E7981">
              <w:rPr>
                <w:color w:val="000000" w:themeColor="text1"/>
              </w:rPr>
              <w:t xml:space="preserve"> закупок товаров, работ, услуг и профессиональному развитию</w:t>
            </w:r>
            <w:r w:rsidRPr="005E7981">
              <w:rPr>
                <w:rFonts w:eastAsiaTheme="minorHAnsi"/>
                <w:lang w:eastAsia="en-US"/>
              </w:rPr>
              <w:t xml:space="preserve"> в области противодействия коррупции, в том числе их </w:t>
            </w:r>
            <w:proofErr w:type="gramStart"/>
            <w:r w:rsidRPr="005E7981">
              <w:rPr>
                <w:rFonts w:eastAsiaTheme="minorHAnsi"/>
                <w:lang w:eastAsia="en-US"/>
              </w:rPr>
              <w:t>обучение</w:t>
            </w:r>
            <w:proofErr w:type="gramEnd"/>
            <w:r w:rsidRPr="005E7981">
              <w:rPr>
                <w:rFonts w:eastAsiaTheme="minorHAnsi"/>
                <w:lang w:eastAsia="en-US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Руководители </w:t>
            </w:r>
            <w:proofErr w:type="gramStart"/>
            <w:r w:rsidRPr="005E7981">
              <w:t>подведомственных</w:t>
            </w:r>
            <w:proofErr w:type="gramEnd"/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t xml:space="preserve">организаций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E7981">
              <w:rPr>
                <w:rFonts w:eastAsia="Calibri"/>
                <w:lang w:eastAsia="en-US"/>
              </w:rPr>
              <w:t xml:space="preserve">Правовое просвещение, повышение уровня знания законодательства о противодействии коррупции у </w:t>
            </w:r>
            <w:r w:rsidRPr="005E7981">
              <w:t>лиц, впервые поступивших на государственную службу</w:t>
            </w:r>
          </w:p>
        </w:tc>
      </w:tr>
      <w:tr w:rsidR="008B4BE6" w:rsidRPr="005E7981" w:rsidTr="008B4BE6">
        <w:trPr>
          <w:trHeight w:val="2265"/>
        </w:trPr>
        <w:tc>
          <w:tcPr>
            <w:tcW w:w="675" w:type="dxa"/>
          </w:tcPr>
          <w:p w:rsidR="008B4BE6" w:rsidRPr="005E7981" w:rsidRDefault="008B4BE6" w:rsidP="00557DC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E798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5E7981">
              <w:rPr>
                <w:rFonts w:ascii="Times New Roman" w:hAnsi="Times New Roman" w:cs="Times New Roman"/>
              </w:rPr>
              <w:t>Обеспечение реализации Национального плана противодействия коррупции на 2021 – 2024 годы, утвержденного Указом Президента Российской Федерации от 16 августа 2021 г. № 478 «О Национальном плане противодействия коррупции на 2021 – 2024 годы», в соответствии с профильной компетенцией Министерства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E7981">
              <w:rPr>
                <w:rFonts w:ascii="Times New Roman" w:hAnsi="Times New Roman" w:cs="Times New Roman"/>
              </w:rPr>
              <w:t>Департамент проектной деятельности и государственной политики в сфере государственной и муниципальной службы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E7981">
              <w:rPr>
                <w:rFonts w:ascii="Times New Roman" w:hAnsi="Times New Roman" w:cs="Times New Roman"/>
              </w:rPr>
              <w:t>В течение 2021-2024 гг. с учетом поручения Правительства Российской Федерации</w:t>
            </w:r>
            <w:r w:rsidRPr="005E7981">
              <w:rPr>
                <w:rFonts w:ascii="Times New Roman" w:hAnsi="Times New Roman" w:cs="Times New Roman"/>
              </w:rPr>
              <w:br/>
              <w:t>от 6 сентября 2021 г. № ММ-П17-12165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6"/>
              <w:spacing w:line="271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7981">
              <w:rPr>
                <w:rFonts w:ascii="Times New Roman" w:hAnsi="Times New Roman" w:cs="Times New Roman"/>
              </w:rPr>
              <w:t>Своевременное и надлежащее исполнение поручений, содержащихся в Национальном плане противодействия коррупции на 2021 – 2024 годы, утвержденном Указом Президента Российской Федерации от 16 августа 2021 г.</w:t>
            </w:r>
            <w:r w:rsidRPr="005E7981">
              <w:rPr>
                <w:rFonts w:ascii="Times New Roman" w:hAnsi="Times New Roman" w:cs="Times New Roman"/>
              </w:rPr>
              <w:br/>
            </w:r>
            <w:r w:rsidRPr="005E7981">
              <w:rPr>
                <w:rFonts w:ascii="Times New Roman" w:hAnsi="Times New Roman" w:cs="Times New Roman"/>
                <w:spacing w:val="-6"/>
              </w:rPr>
              <w:t>№ 478 «О Национальном плане противодействия</w:t>
            </w:r>
            <w:r w:rsidRPr="005E7981">
              <w:rPr>
                <w:rFonts w:ascii="Times New Roman" w:hAnsi="Times New Roman" w:cs="Times New Roman"/>
              </w:rPr>
              <w:t xml:space="preserve"> коррупции на 2021 – 2024 годы», в соответствии </w:t>
            </w:r>
            <w:r w:rsidRPr="005E7981">
              <w:rPr>
                <w:rFonts w:ascii="Times New Roman" w:hAnsi="Times New Roman" w:cs="Times New Roman"/>
                <w:spacing w:val="-8"/>
              </w:rPr>
              <w:t>с поручением Правительства Российской Федерации</w:t>
            </w:r>
            <w:r w:rsidRPr="005E7981">
              <w:rPr>
                <w:rFonts w:ascii="Times New Roman" w:hAnsi="Times New Roman" w:cs="Times New Roman"/>
              </w:rPr>
              <w:t xml:space="preserve"> от 6 сентября 2021 г. № ММ-П17-12165</w:t>
            </w:r>
            <w:r w:rsidRPr="005E7981">
              <w:rPr>
                <w:rFonts w:ascii="Times New Roman" w:hAnsi="Times New Roman" w:cs="Times New Roman"/>
              </w:rPr>
              <w:br/>
              <w:t>и внутренним графиком, предусматриваемым ответственным Департаментом</w:t>
            </w:r>
            <w:proofErr w:type="gramEnd"/>
          </w:p>
        </w:tc>
      </w:tr>
      <w:tr w:rsidR="008B4BE6" w:rsidRPr="005E7981" w:rsidTr="00557DC6">
        <w:trPr>
          <w:trHeight w:val="678"/>
        </w:trPr>
        <w:tc>
          <w:tcPr>
            <w:tcW w:w="15417" w:type="dxa"/>
            <w:gridSpan w:val="5"/>
            <w:vAlign w:val="center"/>
          </w:tcPr>
          <w:p w:rsidR="008B4BE6" w:rsidRPr="005E7981" w:rsidRDefault="008B4BE6" w:rsidP="00557DC6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outlineLvl w:val="4"/>
              <w:rPr>
                <w:rFonts w:eastAsia="Times New Roman"/>
                <w:szCs w:val="22"/>
              </w:rPr>
            </w:pPr>
            <w:r w:rsidRPr="005E7981">
              <w:rPr>
                <w:rStyle w:val="a4"/>
                <w:szCs w:val="22"/>
              </w:rPr>
              <w:t xml:space="preserve">Выявление и систематизация причин и условий проявления коррупции в деятельности </w:t>
            </w:r>
            <w:r>
              <w:rPr>
                <w:rStyle w:val="a4"/>
                <w:szCs w:val="22"/>
              </w:rPr>
              <w:t>Минтруда России,</w:t>
            </w:r>
            <w:r>
              <w:rPr>
                <w:rStyle w:val="a4"/>
                <w:szCs w:val="22"/>
              </w:rPr>
              <w:br/>
            </w:r>
            <w:r w:rsidRPr="005E7981">
              <w:rPr>
                <w:rStyle w:val="a4"/>
                <w:szCs w:val="22"/>
              </w:rPr>
              <w:t>мониторинг коррупционных рисков и их устранение</w:t>
            </w:r>
          </w:p>
        </w:tc>
      </w:tr>
      <w:tr w:rsidR="008B4BE6" w:rsidRPr="005E7981" w:rsidTr="00557DC6">
        <w:trPr>
          <w:trHeight w:val="140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30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Своевременная оценка коррупционных рисков, возникающих при реализации Минтрудом России своих функций, в том числе выявление условий и обстоятельств, возникающих при осуществлении закупок товаров, работ, услуг для обеспечения государственных нужд 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управления делами, структурные подразделения </w:t>
            </w:r>
            <w:r w:rsidRPr="005E7981">
              <w:br/>
              <w:t>Минтруда России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shd w:val="clear" w:color="auto" w:fill="FFFFFF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Определение </w:t>
            </w:r>
            <w:proofErr w:type="spellStart"/>
            <w:r w:rsidRPr="005E7981">
              <w:t>коррупционно</w:t>
            </w:r>
            <w:proofErr w:type="spellEnd"/>
            <w:r w:rsidRPr="005E7981">
              <w:t xml:space="preserve"> опасных функций Минтруда России,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8B4BE6" w:rsidRPr="005E7981" w:rsidTr="00557DC6">
        <w:trPr>
          <w:trHeight w:val="1587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2</w:t>
            </w:r>
            <w:r w:rsidRPr="005E7981">
              <w:rPr>
                <w:lang w:val="en-US"/>
              </w:rPr>
              <w:t>1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Осуществление антикоррупционной экспертизы нормативных правовых актов Минтруда России и проектов нормативных правовых актов Минтруда России с учетом </w:t>
            </w:r>
            <w:r>
              <w:t xml:space="preserve">мониторинга соответствующей </w:t>
            </w:r>
            <w:r w:rsidRPr="005E7981">
              <w:t xml:space="preserve">правоприменительной практики в целях выявления коррупционных факторов </w:t>
            </w:r>
            <w:r w:rsidRPr="005E7981">
              <w:br/>
              <w:t>и последующего устранения таких факторов 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правовой, законопроектной и международной деятельности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Выявление в нормативных правовых актах Минтруда России и проектах нормативных правовых актов Минтруда России </w:t>
            </w:r>
            <w:proofErr w:type="spellStart"/>
            <w:r w:rsidRPr="005E7981">
              <w:t>коррупциогенных</w:t>
            </w:r>
            <w:proofErr w:type="spellEnd"/>
            <w:r w:rsidRPr="005E7981">
              <w:t xml:space="preserve"> факторов, </w:t>
            </w:r>
            <w:r w:rsidRPr="005E7981">
              <w:rPr>
                <w:rFonts w:eastAsiaTheme="minorHAnsi"/>
                <w:bCs/>
                <w:iCs/>
                <w:lang w:eastAsia="en-US"/>
              </w:rPr>
              <w:t>способствующих формированию условий для проявления коррупции</w:t>
            </w:r>
            <w:r w:rsidRPr="005E7981">
              <w:t xml:space="preserve"> и их исключение</w:t>
            </w:r>
          </w:p>
        </w:tc>
      </w:tr>
      <w:tr w:rsidR="008B4BE6" w:rsidRPr="005E7981" w:rsidTr="00557DC6">
        <w:trPr>
          <w:trHeight w:val="1548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rPr>
                <w:lang w:val="en-US"/>
              </w:rPr>
              <w:t>32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взаимодействия с правоохранительными органами и иными государственными органами по вопросам противодействия коррупции в Минтруде России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(по мере необходимости)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Своевременное оперативное реагирование на коррупционные правонарушения и обеспечение соблюдения принципа неотвратимости </w:t>
            </w:r>
            <w:r w:rsidRPr="005E7981">
              <w:rPr>
                <w:spacing w:val="-4"/>
              </w:rPr>
              <w:t>юридической ответственности за коррупционные</w:t>
            </w:r>
            <w:r w:rsidRPr="005E7981">
              <w:t xml:space="preserve"> и иные правонарушения</w:t>
            </w:r>
          </w:p>
        </w:tc>
      </w:tr>
      <w:tr w:rsidR="008B4BE6" w:rsidRPr="005E7981" w:rsidTr="00557DC6">
        <w:trPr>
          <w:trHeight w:val="1557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</w:t>
            </w:r>
            <w:r w:rsidRPr="005E7981">
              <w:rPr>
                <w:lang w:val="en-US"/>
              </w:rPr>
              <w:t>3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Мониторинг и выявление коррупционных рисков, в том числе причин способствовавших проявлению коррупции в деятельности Минтруда России по осуществлению закупок для государственных нужд, и устранение выявленных коррупционных рисков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strike/>
              </w:rPr>
            </w:pPr>
            <w:r w:rsidRPr="005E7981">
              <w:t xml:space="preserve">Департамент организации бюджетных процедур планирования и финансового обеспечения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E7981">
              <w:t>Обеспечение соблюдения требований действующего законодательства Российской Федерации при осуществлении закупок товаров, работ, услуг для нужд Минтруда России</w:t>
            </w:r>
          </w:p>
        </w:tc>
      </w:tr>
      <w:tr w:rsidR="008B4BE6" w:rsidRPr="005E7981" w:rsidTr="00557DC6">
        <w:trPr>
          <w:trHeight w:val="2448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34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Актуализация работы по совершенствованию мер по противодействию ко</w:t>
            </w:r>
            <w:r>
              <w:t>ррупции в сфере закупок товаров</w:t>
            </w:r>
            <w:r w:rsidRPr="005E7981">
              <w:t xml:space="preserve"> для обеспечения государственных нужд после принятия предложений Правительства Российской Федерации, подготовленных в соответствии с пунктом 28 Национального плана противодействия коррупции на 2021 - 2024 годы, утвержденного Указом Президента Российской Федерации от 16 августа 2021 г. № 478 </w:t>
            </w:r>
            <w:r>
              <w:t>(далее –</w:t>
            </w:r>
            <w:r w:rsidRPr="005E7981">
              <w:t xml:space="preserve"> Национальный план) 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организации бюджетных процедур планирования и финансового обеспечения,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После принятия предложений, предусмотренных пунктом 28 Национального плана, и разработки методических рекомендаций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Совершенствование мер по противодействию коррупции в сфере закупок для обеспечения государственных нужд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B4BE6" w:rsidRPr="005E7981" w:rsidTr="00557DC6">
        <w:trPr>
          <w:trHeight w:val="127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3</w:t>
            </w:r>
            <w:r w:rsidRPr="005E7981">
              <w:rPr>
                <w:lang w:val="en-US"/>
              </w:rPr>
              <w:t>5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E7981">
              <w:rPr>
                <w:rFonts w:eastAsiaTheme="minorHAnsi"/>
                <w:lang w:eastAsia="en-US"/>
              </w:rPr>
              <w:t xml:space="preserve">Проведение в рамках </w:t>
            </w:r>
            <w:proofErr w:type="gramStart"/>
            <w:r w:rsidRPr="005E7981">
              <w:rPr>
                <w:rFonts w:eastAsiaTheme="minorHAnsi"/>
                <w:lang w:eastAsia="en-US"/>
              </w:rPr>
              <w:t>осуществления внутреннего финансового аудита проверок законности выполнения внутренних бюджетных процедур</w:t>
            </w:r>
            <w:proofErr w:type="gramEnd"/>
            <w:r w:rsidRPr="005E7981">
              <w:rPr>
                <w:rFonts w:eastAsiaTheme="minorHAnsi"/>
                <w:lang w:eastAsia="en-US"/>
              </w:rPr>
              <w:t xml:space="preserve"> и эффективность использования бюджетных средств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государственной политики в сфере пенсионного обеспечения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Выявление нецелевого расходования бюджетных средств, случаев несоблюдения </w:t>
            </w:r>
            <w:r w:rsidRPr="005E7981">
              <w:rPr>
                <w:rFonts w:eastAsiaTheme="minorHAnsi"/>
                <w:lang w:eastAsia="en-US"/>
              </w:rPr>
              <w:t>внутренних бюджетных процедур</w:t>
            </w:r>
            <w:r w:rsidRPr="005E7981">
              <w:t>, принятие своевременных и действенных мер по выявленным нарушениям</w:t>
            </w:r>
          </w:p>
        </w:tc>
      </w:tr>
      <w:tr w:rsidR="008B4BE6" w:rsidRPr="005E7981" w:rsidTr="00557DC6">
        <w:trPr>
          <w:trHeight w:val="1461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36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5E7981">
              <w:t xml:space="preserve">Организация работы по предоставлению </w:t>
            </w:r>
            <w:r w:rsidRPr="005E7981">
              <w:rPr>
                <w:rFonts w:eastAsiaTheme="minorHAnsi"/>
                <w:lang w:eastAsia="en-US"/>
              </w:rPr>
              <w:t>государственной услуги по аккредитации организаций, оказывающих услуги в области охраны труда,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Минимизация коррупционных рисков за счет исключения личного контакта заявителя с должностными лицами Минтруда России, оказывающими государственную услугу</w:t>
            </w:r>
          </w:p>
        </w:tc>
      </w:tr>
      <w:tr w:rsidR="008B4BE6" w:rsidRPr="005E7981" w:rsidTr="00557DC6">
        <w:trPr>
          <w:trHeight w:val="34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37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Организация работы по предоставлению государственной услуги по формированию и ведению реестра организаций, проводящих специальную оценку условий труда,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Минимизация коррупционных рисков за счет исключения личного контакта заявителя с должностными лицами Минтруда России, оказывающими государственную услугу</w:t>
            </w:r>
          </w:p>
        </w:tc>
      </w:tr>
      <w:tr w:rsidR="008B4BE6" w:rsidRPr="005E7981" w:rsidTr="00557DC6">
        <w:trPr>
          <w:trHeight w:val="2116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38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Организация работы по предоставлению государственной услуги по аттес</w:t>
            </w:r>
            <w:r>
              <w:t>тации на право выполнения работ по специальной оценке</w:t>
            </w:r>
            <w:r w:rsidRPr="005E7981">
              <w:t xml:space="preserve"> условий труда и выдаче в результате ее проведения сертификата экс</w:t>
            </w:r>
            <w:r>
              <w:t>перта на право выполнения работ по специальной оценке</w:t>
            </w:r>
            <w:r w:rsidRPr="005E7981">
              <w:t xml:space="preserve"> условий труда,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Минимизация коррупционных рисков за счет исключения личного контакта заявителя с должностными лицами Минтруда России, оказывающими государственную услугу</w:t>
            </w:r>
          </w:p>
        </w:tc>
      </w:tr>
      <w:tr w:rsidR="008B4BE6" w:rsidRPr="005E7981" w:rsidTr="00557DC6">
        <w:trPr>
          <w:trHeight w:val="2699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39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5E7981">
              <w:t xml:space="preserve">Организация работы по предоставлению государственной услуги по рассмотрению разногласий по вопросам проведения специальной оценки условий труда, несогласия работника с результатами проведения специальной оценки условий труда на его рабочем месте, а также жалоб работодателей на действия (бездействие) организации, проводящей специальную оценку условий труда, в электронной форме с использованием федеральной </w:t>
            </w:r>
            <w:r w:rsidRPr="005E7981">
              <w:rPr>
                <w:spacing w:val="-4"/>
              </w:rPr>
              <w:t>государственной информационной системы «Единый портал</w:t>
            </w:r>
            <w:r w:rsidRPr="005E7981">
              <w:t xml:space="preserve"> государственных и муниципальных услуг (функций)»</w:t>
            </w:r>
            <w:proofErr w:type="gramEnd"/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Департамент условий и охраны труда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ConsPlusNormal"/>
              <w:jc w:val="both"/>
              <w:rPr>
                <w:sz w:val="22"/>
                <w:szCs w:val="22"/>
              </w:rPr>
            </w:pPr>
            <w:r w:rsidRPr="005E7981">
              <w:rPr>
                <w:sz w:val="22"/>
                <w:szCs w:val="22"/>
              </w:rPr>
              <w:t>Минимизация коррупционных рисков за счет исключения личного контакта заявителя с должностными лицами Минтруда России, оказывающими государственную услугу</w:t>
            </w:r>
          </w:p>
        </w:tc>
      </w:tr>
      <w:tr w:rsidR="008B4BE6" w:rsidRPr="005E7981" w:rsidTr="00557DC6">
        <w:trPr>
          <w:trHeight w:val="826"/>
        </w:trPr>
        <w:tc>
          <w:tcPr>
            <w:tcW w:w="15417" w:type="dxa"/>
            <w:gridSpan w:val="5"/>
            <w:vAlign w:val="center"/>
          </w:tcPr>
          <w:p w:rsidR="008B4BE6" w:rsidRPr="005E7981" w:rsidRDefault="008B4BE6" w:rsidP="00557DC6">
            <w:pPr>
              <w:pStyle w:val="5"/>
              <w:spacing w:before="0" w:beforeAutospacing="0" w:after="0" w:afterAutospacing="0"/>
              <w:ind w:left="0"/>
              <w:jc w:val="center"/>
              <w:outlineLvl w:val="4"/>
              <w:rPr>
                <w:rFonts w:eastAsia="Times New Roman"/>
                <w:b/>
                <w:szCs w:val="22"/>
              </w:rPr>
            </w:pPr>
            <w:r w:rsidRPr="005E7981">
              <w:rPr>
                <w:rStyle w:val="a4"/>
                <w:szCs w:val="22"/>
              </w:rPr>
              <w:t>III. Взаимодействие Минтруда России с инст</w:t>
            </w:r>
            <w:r>
              <w:rPr>
                <w:rStyle w:val="a4"/>
                <w:szCs w:val="22"/>
              </w:rPr>
              <w:t xml:space="preserve">итутами гражданского общества и </w:t>
            </w:r>
            <w:r w:rsidRPr="005E7981">
              <w:rPr>
                <w:rStyle w:val="a4"/>
                <w:szCs w:val="22"/>
              </w:rPr>
              <w:t>гражданами, а также создание эффективной системы обратной связи, обеспечение доступности информации о деятельности Минтруда России</w:t>
            </w:r>
          </w:p>
        </w:tc>
      </w:tr>
      <w:tr w:rsidR="008B4BE6" w:rsidRPr="005E7981" w:rsidTr="008B4BE6">
        <w:trPr>
          <w:trHeight w:val="563"/>
        </w:trPr>
        <w:tc>
          <w:tcPr>
            <w:tcW w:w="675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Обеспечение размещения на официальном сайте Минтруда России актуальной информации об антикоррупционной деятельности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управления делами,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развития социального страхования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5E7981">
              <w:t xml:space="preserve">Обеспечение открытости и доступности </w:t>
            </w:r>
            <w:r w:rsidRPr="005E7981">
              <w:rPr>
                <w:spacing w:val="-6"/>
              </w:rPr>
              <w:t>информации об антикоррупционной деятельности</w:t>
            </w:r>
            <w:r w:rsidRPr="005E7981">
              <w:t xml:space="preserve"> Минтруда России</w:t>
            </w:r>
          </w:p>
        </w:tc>
      </w:tr>
      <w:tr w:rsidR="008B4BE6" w:rsidRPr="005E7981" w:rsidTr="00557DC6">
        <w:trPr>
          <w:trHeight w:val="920"/>
        </w:trPr>
        <w:tc>
          <w:tcPr>
            <w:tcW w:w="675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41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Взаимодействие с Общественным советом при Минтруде России по вопросам противодействия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after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открытости при обсуждении принимаемых Минтрудом России мер по вопросам противодействия коррупции</w:t>
            </w:r>
          </w:p>
        </w:tc>
      </w:tr>
      <w:tr w:rsidR="008B4BE6" w:rsidRPr="005E7981" w:rsidTr="00557DC6">
        <w:trPr>
          <w:trHeight w:val="1196"/>
        </w:trPr>
        <w:tc>
          <w:tcPr>
            <w:tcW w:w="675" w:type="dxa"/>
            <w:tcBorders>
              <w:bottom w:val="single" w:sz="4" w:space="0" w:color="auto"/>
            </w:tcBorders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42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включения при очередной ротации в состав Общественного совета при Минтруде России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t>Департамент управления делами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Доклад до 1 марта 2024 г.</w:t>
            </w: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rPr>
                <w:rFonts w:eastAsia="Calibri"/>
                <w:lang w:eastAsia="en-US"/>
              </w:rPr>
              <w:t>Усиление общественного контроля и обеспечение реализации принципа публичности и открытости деятельности Минтруда России</w:t>
            </w:r>
          </w:p>
        </w:tc>
      </w:tr>
      <w:tr w:rsidR="008B4BE6" w:rsidRPr="005E7981" w:rsidTr="00557DC6">
        <w:trPr>
          <w:trHeight w:val="345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t>43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Обеспечение возможности оперативного представления гражданами и организациями </w:t>
            </w:r>
            <w:r w:rsidRPr="005E7981">
              <w:lastRenderedPageBreak/>
              <w:t xml:space="preserve">информации о фактах коррупции в Минтруде России или нарушениях гражданскими служащими и работниками требований к служебному (должностному) поведению посредством функционирования «телефона </w:t>
            </w:r>
            <w:r w:rsidRPr="005E7981">
              <w:rPr>
                <w:color w:val="000000" w:themeColor="text1"/>
              </w:rPr>
              <w:t>доверия» по вопросам противодействия коррупции, обеспечения приема электронных сообщений на официальный</w:t>
            </w:r>
            <w:r w:rsidRPr="005E7981">
              <w:t xml:space="preserve"> сайт Минтруда России 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 xml:space="preserve">Департамент управления </w:t>
            </w:r>
            <w:r w:rsidRPr="005E7981">
              <w:lastRenderedPageBreak/>
              <w:t xml:space="preserve">делами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lastRenderedPageBreak/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lastRenderedPageBreak/>
              <w:t>Своевременное получение информации о несоблюдении гражданскими служащ</w:t>
            </w:r>
            <w:r>
              <w:t xml:space="preserve">ими и </w:t>
            </w:r>
            <w:r>
              <w:lastRenderedPageBreak/>
              <w:t xml:space="preserve">работниками ограничений и </w:t>
            </w:r>
            <w:r w:rsidRPr="005E7981">
              <w:t>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8B4BE6" w:rsidRPr="005E7981" w:rsidTr="00557DC6">
        <w:trPr>
          <w:trHeight w:val="1294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lastRenderedPageBreak/>
              <w:t>44</w:t>
            </w:r>
          </w:p>
        </w:tc>
        <w:tc>
          <w:tcPr>
            <w:tcW w:w="5954" w:type="dxa"/>
          </w:tcPr>
          <w:p w:rsidR="008B4BE6" w:rsidRPr="00CB1D35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Обеспечение взаимодействия Минтруда России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cyan"/>
              </w:rPr>
            </w:pPr>
            <w:r w:rsidRPr="005E7981">
              <w:t>Департамент управления делами, структурные подразделения Минтруда России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открытости при обсуждении принимаемых Минтрудом России мер по вопросам противодействия коррупции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B4BE6" w:rsidRPr="005E7981" w:rsidTr="00557DC6">
        <w:trPr>
          <w:trHeight w:val="1816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45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взаимодействия Минтруда России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Минтрудом России, и придании гласности фактов коррупции в Минтруде России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развития социального страхования,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управления делами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Обеспечение публичности и открытости деятельности Минтруда России в сфере противодействия коррупции</w:t>
            </w:r>
          </w:p>
        </w:tc>
      </w:tr>
      <w:tr w:rsidR="008B4BE6" w:rsidRPr="005E7981" w:rsidTr="00557DC6">
        <w:trPr>
          <w:trHeight w:val="245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46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Мониторинг публикаций в средствах массовой информации о фактах проявления коррупции в Минтруде России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>Департамент развития социального страхования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Сбор информации о фактах проявления коррупции в Минтруде России, опубликованных в средствах массовой информации.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 xml:space="preserve">Проверка информации о фактах проявления </w:t>
            </w:r>
            <w:r w:rsidRPr="005E7981">
              <w:rPr>
                <w:spacing w:val="-4"/>
              </w:rPr>
              <w:t>коррупции в Минтруде России, опубликованных</w:t>
            </w:r>
            <w:r w:rsidRPr="005E7981">
              <w:t xml:space="preserve"> в средствах массовой информации, и принятие </w:t>
            </w:r>
            <w:r w:rsidRPr="005E7981">
              <w:rPr>
                <w:spacing w:val="-4"/>
              </w:rPr>
              <w:t>необходимых мер по устранению обнаруженных</w:t>
            </w:r>
            <w:r>
              <w:t xml:space="preserve"> коррупционных нарушений</w:t>
            </w:r>
            <w:r w:rsidRPr="005E7981">
              <w:t> </w:t>
            </w:r>
          </w:p>
        </w:tc>
      </w:tr>
      <w:tr w:rsidR="008B4BE6" w:rsidRPr="005E7981" w:rsidTr="00557DC6">
        <w:trPr>
          <w:trHeight w:val="2793"/>
        </w:trPr>
        <w:tc>
          <w:tcPr>
            <w:tcW w:w="675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5E7981">
              <w:lastRenderedPageBreak/>
              <w:t>47</w:t>
            </w:r>
          </w:p>
        </w:tc>
        <w:tc>
          <w:tcPr>
            <w:tcW w:w="5954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5E7981">
              <w:t xml:space="preserve">Организация мониторинга и анализ публикаций в средствах массовой информации, касающихся сведений о коррупционных правонарушениях в подведомственных организациях Минтруда России, в том числе </w:t>
            </w:r>
            <w:r>
              <w:t>по результатам</w:t>
            </w:r>
            <w:r w:rsidRPr="005E7981">
              <w:t xml:space="preserve"> которых правоохранительными органами проводились оперативные мероприятия</w:t>
            </w:r>
          </w:p>
        </w:tc>
        <w:tc>
          <w:tcPr>
            <w:tcW w:w="2126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center"/>
            </w:pPr>
            <w:r w:rsidRPr="005E7981">
              <w:t xml:space="preserve">Департамент развития социального страхования </w:t>
            </w:r>
          </w:p>
        </w:tc>
        <w:tc>
          <w:tcPr>
            <w:tcW w:w="1843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 xml:space="preserve">В течение 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 w:rsidRPr="005E7981">
              <w:t>2021-2024 гг.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strike/>
              </w:rPr>
            </w:pPr>
          </w:p>
        </w:tc>
        <w:tc>
          <w:tcPr>
            <w:tcW w:w="4819" w:type="dxa"/>
          </w:tcPr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Выявление и предупреждение коррупционных правонарушений в деятельности подведомственных организациях Минтруда России в целях принятия управленческих решений.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</w:pPr>
            <w:r w:rsidRPr="005E7981">
              <w:t>Формирование нетерпимого отношения работников к совершению коррупционных правонарушений.</w:t>
            </w:r>
          </w:p>
          <w:p w:rsidR="008B4BE6" w:rsidRPr="005E7981" w:rsidRDefault="008B4BE6" w:rsidP="00557DC6">
            <w:pPr>
              <w:pStyle w:val="a3"/>
              <w:spacing w:before="0" w:beforeAutospacing="0" w:after="0" w:afterAutospacing="0"/>
              <w:jc w:val="both"/>
              <w:rPr>
                <w:strike/>
              </w:rPr>
            </w:pPr>
            <w:r w:rsidRPr="005E7981">
              <w:t xml:space="preserve">Проверка информации о фактах проявления коррупции в подведомственных организациях Минтруда России, опубликованной в средствах </w:t>
            </w:r>
            <w:r w:rsidRPr="005E7981">
              <w:rPr>
                <w:spacing w:val="-4"/>
              </w:rPr>
              <w:t>массовой информации, и принятие необходимых</w:t>
            </w:r>
            <w:r w:rsidRPr="005E7981">
              <w:t xml:space="preserve"> </w:t>
            </w:r>
            <w:r w:rsidRPr="005E7981">
              <w:rPr>
                <w:spacing w:val="-6"/>
              </w:rPr>
              <w:t>мер по устранению обнаруженных коррупционных</w:t>
            </w:r>
            <w:r>
              <w:t xml:space="preserve"> нарушений</w:t>
            </w:r>
          </w:p>
        </w:tc>
      </w:tr>
    </w:tbl>
    <w:p w:rsidR="008B4BE6" w:rsidRDefault="008B4BE6" w:rsidP="008B4BE6"/>
    <w:p w:rsidR="008B4BE6" w:rsidRPr="008431F0" w:rsidRDefault="008B4BE6" w:rsidP="008B4BE6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2C4267" w:rsidRDefault="002C4267"/>
    <w:sectPr w:rsidR="002C4267" w:rsidSect="00E83D63">
      <w:pgSz w:w="16838" w:h="11906" w:orient="landscape" w:code="9"/>
      <w:pgMar w:top="1134" w:right="851" w:bottom="1134" w:left="1134" w:header="567" w:footer="567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E6"/>
    <w:rsid w:val="002C4267"/>
    <w:rsid w:val="003551AC"/>
    <w:rsid w:val="008B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8B4BE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4BE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uiPriority w:val="99"/>
    <w:rsid w:val="008B4B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B4BE6"/>
    <w:rPr>
      <w:b/>
      <w:bCs/>
    </w:rPr>
  </w:style>
  <w:style w:type="table" w:styleId="a5">
    <w:name w:val="Table Grid"/>
    <w:basedOn w:val="a1"/>
    <w:uiPriority w:val="59"/>
    <w:rsid w:val="008B4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8B4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B4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8B4BE6"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4BE6"/>
    <w:rPr>
      <w:rFonts w:ascii="Times New Roman" w:eastAsiaTheme="minorEastAsia" w:hAnsi="Times New Roman" w:cs="Times New Roman"/>
      <w:bCs/>
      <w:sz w:val="24"/>
      <w:szCs w:val="20"/>
      <w:lang w:eastAsia="ru-RU"/>
    </w:rPr>
  </w:style>
  <w:style w:type="paragraph" w:styleId="a3">
    <w:name w:val="Normal (Web)"/>
    <w:basedOn w:val="a"/>
    <w:uiPriority w:val="99"/>
    <w:rsid w:val="008B4B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8B4BE6"/>
    <w:rPr>
      <w:b/>
      <w:bCs/>
    </w:rPr>
  </w:style>
  <w:style w:type="table" w:styleId="a5">
    <w:name w:val="Table Grid"/>
    <w:basedOn w:val="a1"/>
    <w:uiPriority w:val="59"/>
    <w:rsid w:val="008B4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customStyle="1" w:styleId="ConsPlusNonformat">
    <w:name w:val="ConsPlusNonformat"/>
    <w:uiPriority w:val="99"/>
    <w:rsid w:val="008B4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B4B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Рязановская Ольга Тимуровна</dc:creator>
  <cp:lastModifiedBy>Ирина Ивановна</cp:lastModifiedBy>
  <cp:revision>2</cp:revision>
  <dcterms:created xsi:type="dcterms:W3CDTF">2022-03-10T10:31:00Z</dcterms:created>
  <dcterms:modified xsi:type="dcterms:W3CDTF">2022-03-10T10:31:00Z</dcterms:modified>
</cp:coreProperties>
</file>